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88C5" w14:textId="10BC36E9" w:rsidR="00CD79F6" w:rsidRPr="004A24CA" w:rsidRDefault="00CD79F6" w:rsidP="00B64944">
      <w:pPr>
        <w:rPr>
          <w:sz w:val="20"/>
          <w:szCs w:val="20"/>
        </w:rPr>
      </w:pPr>
    </w:p>
    <w:p w14:paraId="34989A60" w14:textId="2C042D1D" w:rsidR="00CD79F6" w:rsidRPr="007909F4" w:rsidRDefault="00CD79F6" w:rsidP="007909F4">
      <w:pPr>
        <w:jc w:val="right"/>
        <w:rPr>
          <w:b/>
          <w:bCs/>
        </w:rPr>
      </w:pPr>
      <w:bookmarkStart w:id="0" w:name="_Toc167315609"/>
      <w:r w:rsidRPr="007909F4">
        <w:rPr>
          <w:b/>
          <w:bCs/>
        </w:rPr>
        <w:t>ANEXA 11</w:t>
      </w:r>
      <w:r w:rsidR="001D242A" w:rsidRPr="007909F4">
        <w:rPr>
          <w:b/>
          <w:bCs/>
        </w:rPr>
        <w:t xml:space="preserve"> </w:t>
      </w:r>
      <w:r w:rsidR="001D242A" w:rsidRPr="007909F4">
        <w:rPr>
          <w:rFonts w:ascii="Cambria" w:hAnsi="Cambria"/>
          <w:b/>
          <w:bCs/>
        </w:rPr>
        <w:t>|</w:t>
      </w:r>
      <w:r w:rsidR="001D242A" w:rsidRPr="007909F4">
        <w:rPr>
          <w:b/>
          <w:bCs/>
        </w:rPr>
        <w:t xml:space="preserve"> Annex 11</w:t>
      </w:r>
      <w:bookmarkEnd w:id="0"/>
    </w:p>
    <w:p w14:paraId="2BEC4176" w14:textId="77777777" w:rsidR="009B2A26" w:rsidRPr="009B2A26" w:rsidRDefault="009B2A26" w:rsidP="009B2A26"/>
    <w:p w14:paraId="5D67202D" w14:textId="034CFF1A" w:rsidR="00CD79F6" w:rsidRPr="00F92E3D" w:rsidRDefault="00F92E3D" w:rsidP="00F92E3D">
      <w:pPr>
        <w:pStyle w:val="Heading2"/>
      </w:pPr>
      <w:bookmarkStart w:id="1" w:name="_Toc167627318"/>
      <w:r w:rsidRPr="00F92E3D">
        <w:t>PROCEDURA DE ALOCARE A UNOR LOCURI DOCTORALE REZERVATE CU FINANȚARE DE LA BUGET, CU BURSĂ</w:t>
      </w:r>
      <w:bookmarkEnd w:id="1"/>
    </w:p>
    <w:p w14:paraId="584A4D3E" w14:textId="77777777" w:rsidR="00CD79F6" w:rsidRPr="004A24CA" w:rsidRDefault="00CD79F6" w:rsidP="00CD79F6">
      <w:pPr>
        <w:rPr>
          <w:color w:val="000000" w:themeColor="text1"/>
        </w:rPr>
      </w:pPr>
    </w:p>
    <w:p w14:paraId="358216C5" w14:textId="77777777" w:rsidR="00CD79F6" w:rsidRPr="004A24CA" w:rsidRDefault="00CD79F6" w:rsidP="00CD79F6">
      <w:pPr>
        <w:rPr>
          <w:b/>
          <w:bCs/>
          <w:color w:val="000000" w:themeColor="text1"/>
        </w:rPr>
      </w:pPr>
      <w:r w:rsidRPr="004A24CA">
        <w:rPr>
          <w:b/>
          <w:bCs/>
          <w:color w:val="000000" w:themeColor="text1"/>
        </w:rPr>
        <w:t>Aspecte generale</w:t>
      </w:r>
    </w:p>
    <w:p w14:paraId="5AB055D6" w14:textId="77777777" w:rsidR="00CD79F6" w:rsidRPr="004A24CA" w:rsidRDefault="00CD79F6" w:rsidP="00CD79F6">
      <w:pPr>
        <w:rPr>
          <w:color w:val="000000" w:themeColor="text1"/>
        </w:rPr>
      </w:pPr>
      <w:r w:rsidRPr="004A24CA">
        <w:rPr>
          <w:color w:val="000000" w:themeColor="text1"/>
        </w:rPr>
        <w:t xml:space="preserve">Dacă nu se specifică explicit altfel, perioada de raportare pentru toți indicatorii este activitatea din ultimii trei ani calendaristici premergători analizei. </w:t>
      </w:r>
    </w:p>
    <w:p w14:paraId="39D9DD84" w14:textId="77777777" w:rsidR="00CD79F6" w:rsidRPr="004A24CA" w:rsidRDefault="00CD79F6" w:rsidP="00CD79F6">
      <w:pPr>
        <w:rPr>
          <w:color w:val="000000" w:themeColor="text1"/>
          <w:sz w:val="20"/>
          <w:szCs w:val="20"/>
        </w:rPr>
      </w:pPr>
      <w:r w:rsidRPr="004A24CA">
        <w:rPr>
          <w:color w:val="000000" w:themeColor="text1"/>
          <w:sz w:val="20"/>
          <w:szCs w:val="20"/>
        </w:rPr>
        <w:t>NB. De exemplu, rezultatele obținute în 2021, 2022 și 2023 pentru admiterea din septembrie 2024.</w:t>
      </w:r>
    </w:p>
    <w:p w14:paraId="7613E492" w14:textId="77777777" w:rsidR="00CD79F6" w:rsidRPr="004A24CA" w:rsidRDefault="00CD79F6" w:rsidP="00CD79F6">
      <w:pPr>
        <w:rPr>
          <w:color w:val="000000" w:themeColor="text1"/>
        </w:rPr>
      </w:pPr>
      <w:r w:rsidRPr="004A24CA">
        <w:rPr>
          <w:color w:val="000000" w:themeColor="text1"/>
        </w:rPr>
        <w:t xml:space="preserve">Locurile de doctorat vacante, cu finanțare de la buget și cu bursă individuală sunt rezervate (atribuite cu prioritate) conducătorilor de doctorat care ating pragul superior de performanță </w:t>
      </w:r>
      <w:r w:rsidRPr="004A24CA">
        <w:rPr>
          <w:b/>
          <w:bCs/>
          <w:color w:val="000000" w:themeColor="text1"/>
        </w:rPr>
        <w:t>la cel puțin unul dintre cele cinci criterii</w:t>
      </w:r>
      <w:r w:rsidRPr="004A24CA">
        <w:rPr>
          <w:color w:val="000000" w:themeColor="text1"/>
        </w:rPr>
        <w:t xml:space="preserve"> C1, C2, C3, C4 sau C5, precum și îndeplinirea următoarelor criterii formale:</w:t>
      </w:r>
    </w:p>
    <w:p w14:paraId="7434AA26" w14:textId="77777777" w:rsidR="00CD79F6" w:rsidRPr="004A24CA" w:rsidRDefault="00CD79F6" w:rsidP="00BE5191">
      <w:pPr>
        <w:pStyle w:val="ListParagraph"/>
        <w:numPr>
          <w:ilvl w:val="0"/>
          <w:numId w:val="19"/>
        </w:numPr>
        <w:spacing w:line="276" w:lineRule="auto"/>
        <w:ind w:right="0"/>
        <w:rPr>
          <w:color w:val="000000" w:themeColor="text1"/>
        </w:rPr>
      </w:pPr>
      <w:r w:rsidRPr="004A24CA">
        <w:rPr>
          <w:color w:val="000000" w:themeColor="text1"/>
        </w:rPr>
        <w:t>au cel puțin un loc vacant la doctorat și depun o solicitare expresă, cel târziu până la finalul lunii aprilie din anul calendaristic în care are loc admiterea, însoțită de o fișă de auto-evaluare, cu sublinierea indicatorilor critici îndepliniți și a celorlalte punctaje obținute;</w:t>
      </w:r>
    </w:p>
    <w:p w14:paraId="2370706A" w14:textId="77777777" w:rsidR="00CD79F6" w:rsidRPr="004A24CA" w:rsidRDefault="00CD79F6" w:rsidP="00BE5191">
      <w:pPr>
        <w:pStyle w:val="ListParagraph"/>
        <w:numPr>
          <w:ilvl w:val="0"/>
          <w:numId w:val="19"/>
        </w:numPr>
        <w:spacing w:after="0"/>
        <w:ind w:right="0"/>
        <w:rPr>
          <w:color w:val="000000" w:themeColor="text1"/>
        </w:rPr>
      </w:pPr>
      <w:r w:rsidRPr="004A24CA">
        <w:rPr>
          <w:color w:val="000000" w:themeColor="text1"/>
        </w:rPr>
        <w:t>trasnmite tematica propusă pentru teza de doctorat pentru fiecare loc vacant la admiterea din acel an și transmite alte materiale solicitate care să asigure informarea/promovarea posturilor vacante coordonate și selecția transparentă a doctoranzilor, în limba română și limba engleză.</w:t>
      </w:r>
    </w:p>
    <w:p w14:paraId="2B9548AF" w14:textId="77777777" w:rsidR="00CD79F6" w:rsidRPr="004A24CA" w:rsidRDefault="00CD79F6" w:rsidP="00CD79F6">
      <w:pPr>
        <w:rPr>
          <w:color w:val="000000" w:themeColor="text1"/>
        </w:rPr>
      </w:pPr>
    </w:p>
    <w:p w14:paraId="19122191" w14:textId="77777777" w:rsidR="00CD79F6" w:rsidRPr="004A24CA" w:rsidRDefault="00CD79F6" w:rsidP="00CD79F6">
      <w:pPr>
        <w:rPr>
          <w:color w:val="000000" w:themeColor="text1"/>
        </w:rPr>
      </w:pPr>
      <w:r w:rsidRPr="004A24CA">
        <w:rPr>
          <w:color w:val="000000" w:themeColor="text1"/>
        </w:rPr>
        <w:t>În cazul în care numărul de coordonatori eligibili este mai mare decât numărul de locuri doctorale cu finanțare de la buget și bursă individuală disponibile, se acordă prioritate candidaților care îndeplinesc pragul superior la C3 și C4, iar al doilea criteriu de departajare va consta în punctajul total obținut prin însumarea punctajelor de la cele cinci criterii și ordonarea descrescătoare a coordonatorilor eligibili, în limita burselor disponibile.</w:t>
      </w:r>
    </w:p>
    <w:p w14:paraId="679E6FCC" w14:textId="02FFCB17" w:rsidR="00CD79F6" w:rsidRPr="004A24CA" w:rsidRDefault="00CD79F6" w:rsidP="00CD79F6">
      <w:pPr>
        <w:rPr>
          <w:color w:val="000000" w:themeColor="text1"/>
        </w:rPr>
      </w:pPr>
      <w:r w:rsidRPr="004A24CA">
        <w:rPr>
          <w:color w:val="000000" w:themeColor="text1"/>
        </w:rPr>
        <w:t>În cazul în care numărul de coordonatori eligibili este mai mic decât numărul de burse disponibile, toți conducătorii eligibili vor primi câte un loc bugetat cu bursă, iar coordonatorii care îndeplinesc cel puțin trei indicatori critici din cei cinci pot solicita două locuri cu bursă și finanțare de la buget. Bursele rămase nedistribuite sau nerezervate se vor distribui la nivelul școlilor doctorale pentru a fi alocate pe baza metodologiei proprii a școlii doctorale, în baza unei alocări realizate pe școli doctorale la nivel de CSUD.</w:t>
      </w:r>
    </w:p>
    <w:p w14:paraId="195158F4" w14:textId="77777777" w:rsidR="00E64D8C" w:rsidRDefault="00E64D8C" w:rsidP="00CD79F6">
      <w:pPr>
        <w:rPr>
          <w:color w:val="000000" w:themeColor="text1"/>
        </w:rPr>
      </w:pPr>
    </w:p>
    <w:p w14:paraId="4433C0D2" w14:textId="63B7B2C0" w:rsidR="00CD79F6" w:rsidRPr="004A24CA" w:rsidRDefault="00CD79F6" w:rsidP="00CD79F6">
      <w:pPr>
        <w:rPr>
          <w:color w:val="000000" w:themeColor="text1"/>
        </w:rPr>
      </w:pPr>
      <w:r w:rsidRPr="004A24CA">
        <w:rPr>
          <w:color w:val="000000" w:themeColor="text1"/>
        </w:rPr>
        <w:t xml:space="preserve">Locurile cu finanțare de la buget și cu bursă, alocate nominal conducătorilor de doctorat, dar rămase neocupate la finalul procesului de admitere sunt redistribuite cu prioritate în cadrul școlilor doctorale de care aparțin conducătorii de doctorat respectivi. </w:t>
      </w:r>
    </w:p>
    <w:p w14:paraId="10791EB8" w14:textId="49AB0397" w:rsidR="00CD79F6" w:rsidRPr="004A24CA" w:rsidRDefault="00CD79F6" w:rsidP="00CD79F6">
      <w:pPr>
        <w:rPr>
          <w:color w:val="000000" w:themeColor="text1"/>
        </w:rPr>
      </w:pPr>
      <w:r w:rsidRPr="004A24CA">
        <w:rPr>
          <w:color w:val="000000" w:themeColor="text1"/>
        </w:rPr>
        <w:t xml:space="preserve">Un număr de 10 locuri cu finanțare de la buget și bursă sunt rezervate în fiecare an pentru studenții doctoranzi </w:t>
      </w:r>
      <w:r w:rsidRPr="004A24CA">
        <w:rPr>
          <w:b/>
          <w:bCs/>
          <w:color w:val="000000" w:themeColor="text1"/>
        </w:rPr>
        <w:t>care vor fi admiși</w:t>
      </w:r>
      <w:r w:rsidRPr="004A24CA">
        <w:rPr>
          <w:color w:val="000000" w:themeColor="text1"/>
        </w:rPr>
        <w:t xml:space="preserve"> la studii doctorale în cotutelă (criteriul C4), prioritate având cotutele din cadrul Alianței UNITA, în anul pentru care se organizează admiterea. Eventualele locuri rămase </w:t>
      </w:r>
      <w:r w:rsidRPr="004A24CA">
        <w:rPr>
          <w:color w:val="000000" w:themeColor="text1"/>
        </w:rPr>
        <w:lastRenderedPageBreak/>
        <w:t>nedistribuite vor fi alocate cu prioritate conducătorilor de doctorat eligibili, conform Anexei 11, care nu au beneficiat de rezervarea unui loc bugetat, cu bursă.</w:t>
      </w:r>
    </w:p>
    <w:p w14:paraId="119C37F0" w14:textId="48EA23F5" w:rsidR="00CD79F6" w:rsidRDefault="00CD79F6" w:rsidP="00CD79F6">
      <w:pPr>
        <w:rPr>
          <w:color w:val="000000" w:themeColor="text1"/>
        </w:rPr>
      </w:pPr>
      <w:r w:rsidRPr="004A24CA">
        <w:rPr>
          <w:color w:val="000000" w:themeColor="text1"/>
        </w:rPr>
        <w:t>De asemenea, se vor acorda, burse speciale și scutirea taxei de școlarizare, pentru cele mai bune 10 aplicații internaționale la studii doctorale în cadrul UVT, printr-o procedură independentă de Anexa 11.</w:t>
      </w:r>
    </w:p>
    <w:p w14:paraId="59724B84" w14:textId="77777777" w:rsidR="00E64D8C" w:rsidRPr="004A24CA" w:rsidRDefault="00E64D8C" w:rsidP="00CD79F6">
      <w:pPr>
        <w:rPr>
          <w:color w:val="000000" w:themeColor="text1"/>
        </w:rPr>
      </w:pPr>
    </w:p>
    <w:p w14:paraId="65FC004F" w14:textId="77777777" w:rsidR="00CD79F6" w:rsidRPr="004A24CA" w:rsidRDefault="00CD79F6" w:rsidP="00CD79F6">
      <w:pPr>
        <w:rPr>
          <w:b/>
          <w:bCs/>
          <w:color w:val="000000" w:themeColor="text1"/>
        </w:rPr>
      </w:pPr>
      <w:r w:rsidRPr="004A24CA">
        <w:rPr>
          <w:b/>
          <w:bCs/>
          <w:color w:val="000000" w:themeColor="text1"/>
        </w:rPr>
        <w:t>C1. Performanță științifică</w:t>
      </w:r>
    </w:p>
    <w:p w14:paraId="0FA4B8A2" w14:textId="77777777" w:rsidR="00CD79F6" w:rsidRPr="004A24CA" w:rsidRDefault="00CD79F6" w:rsidP="00CD79F6">
      <w:pPr>
        <w:rPr>
          <w:color w:val="000000" w:themeColor="text1"/>
        </w:rPr>
      </w:pPr>
      <w:r w:rsidRPr="004A24CA">
        <w:rPr>
          <w:color w:val="000000" w:themeColor="text1"/>
        </w:rPr>
        <w:t xml:space="preserve">Prag superior de performanță: minimum 3 publicații (tip </w:t>
      </w:r>
      <w:r w:rsidRPr="004A24CA">
        <w:rPr>
          <w:i/>
          <w:iCs/>
          <w:color w:val="000000" w:themeColor="text1"/>
        </w:rPr>
        <w:t>article</w:t>
      </w:r>
      <w:r w:rsidRPr="004A24CA">
        <w:rPr>
          <w:color w:val="000000" w:themeColor="text1"/>
        </w:rPr>
        <w:t xml:space="preserve"> sau </w:t>
      </w:r>
      <w:r w:rsidRPr="004A24CA">
        <w:rPr>
          <w:i/>
          <w:iCs/>
          <w:color w:val="000000" w:themeColor="text1"/>
        </w:rPr>
        <w:t>review</w:t>
      </w:r>
      <w:r w:rsidRPr="004A24CA">
        <w:rPr>
          <w:color w:val="000000" w:themeColor="text1"/>
        </w:rPr>
        <w:t>) WoS încadrate Q1 conform celui mai recent AIS, în calitate de autor sau co-autor (în perioada raportată).</w:t>
      </w:r>
    </w:p>
    <w:p w14:paraId="3D4BE1D7" w14:textId="372A2936" w:rsidR="00CD79F6" w:rsidRDefault="00CD79F6" w:rsidP="00CD79F6">
      <w:pPr>
        <w:rPr>
          <w:color w:val="000000" w:themeColor="text1"/>
        </w:rPr>
      </w:pPr>
      <w:r w:rsidRPr="004A24CA">
        <w:rPr>
          <w:color w:val="000000" w:themeColor="text1"/>
        </w:rPr>
        <w:t>Explicație/Ilustrație: AIS Q1 conform celui mai recent JCR (Journal Citation Reports). Dacă o revistă este încadrată în mai multe categorii Web of Science se alege categoria cu încadrarea cea mai favorabilă candidatului (cu precizarea categoriei WoS respective).</w:t>
      </w:r>
    </w:p>
    <w:p w14:paraId="677BDBD9" w14:textId="77777777" w:rsidR="00E64D8C" w:rsidRPr="004A24CA" w:rsidRDefault="00E64D8C" w:rsidP="00CD79F6">
      <w:pPr>
        <w:rPr>
          <w:color w:val="000000" w:themeColor="text1"/>
        </w:rPr>
      </w:pPr>
    </w:p>
    <w:tbl>
      <w:tblPr>
        <w:tblStyle w:val="TableGrid"/>
        <w:tblW w:w="0" w:type="auto"/>
        <w:tblLook w:val="04A0" w:firstRow="1" w:lastRow="0" w:firstColumn="1" w:lastColumn="0" w:noHBand="0" w:noVBand="1"/>
      </w:tblPr>
      <w:tblGrid>
        <w:gridCol w:w="6791"/>
        <w:gridCol w:w="1687"/>
        <w:gridCol w:w="870"/>
      </w:tblGrid>
      <w:tr w:rsidR="00CD79F6" w:rsidRPr="004A24CA" w14:paraId="5D68F6A8" w14:textId="77777777" w:rsidTr="007027B2">
        <w:tc>
          <w:tcPr>
            <w:tcW w:w="6791" w:type="dxa"/>
          </w:tcPr>
          <w:p w14:paraId="2323B76B" w14:textId="77777777" w:rsidR="00CD79F6" w:rsidRPr="004A24CA" w:rsidRDefault="00CD79F6" w:rsidP="007027B2">
            <w:pPr>
              <w:rPr>
                <w:color w:val="000000" w:themeColor="text1"/>
              </w:rPr>
            </w:pPr>
            <w:r w:rsidRPr="004A24CA">
              <w:rPr>
                <w:color w:val="000000" w:themeColor="text1"/>
              </w:rPr>
              <w:t>Indicatori punctați</w:t>
            </w:r>
          </w:p>
        </w:tc>
        <w:tc>
          <w:tcPr>
            <w:tcW w:w="1687" w:type="dxa"/>
          </w:tcPr>
          <w:p w14:paraId="2C405432" w14:textId="77777777" w:rsidR="00CD79F6" w:rsidRPr="004A24CA" w:rsidRDefault="00CD79F6" w:rsidP="007027B2">
            <w:pPr>
              <w:rPr>
                <w:color w:val="000000" w:themeColor="text1"/>
              </w:rPr>
            </w:pPr>
            <w:r w:rsidRPr="004A24CA">
              <w:rPr>
                <w:color w:val="000000" w:themeColor="text1"/>
              </w:rPr>
              <w:t>UM</w:t>
            </w:r>
          </w:p>
        </w:tc>
        <w:tc>
          <w:tcPr>
            <w:tcW w:w="870" w:type="dxa"/>
          </w:tcPr>
          <w:p w14:paraId="3AEAD137" w14:textId="77777777" w:rsidR="00CD79F6" w:rsidRPr="004A24CA" w:rsidRDefault="00CD79F6" w:rsidP="007027B2">
            <w:pPr>
              <w:rPr>
                <w:color w:val="000000" w:themeColor="text1"/>
              </w:rPr>
            </w:pPr>
            <w:r w:rsidRPr="004A24CA">
              <w:rPr>
                <w:color w:val="000000" w:themeColor="text1"/>
              </w:rPr>
              <w:t>Puncte</w:t>
            </w:r>
          </w:p>
        </w:tc>
      </w:tr>
      <w:tr w:rsidR="00CD79F6" w:rsidRPr="004A24CA" w14:paraId="7282BB7A" w14:textId="77777777" w:rsidTr="007027B2">
        <w:tc>
          <w:tcPr>
            <w:tcW w:w="6791" w:type="dxa"/>
          </w:tcPr>
          <w:p w14:paraId="1ECB7668" w14:textId="77777777" w:rsidR="00CD79F6" w:rsidRPr="004A24CA" w:rsidRDefault="00CD79F6" w:rsidP="007027B2">
            <w:pPr>
              <w:rPr>
                <w:color w:val="000000" w:themeColor="text1"/>
              </w:rPr>
            </w:pPr>
            <w:r w:rsidRPr="004A24CA">
              <w:rPr>
                <w:color w:val="000000" w:themeColor="text1"/>
              </w:rPr>
              <w:t>I1.1. Trei publicații (</w:t>
            </w:r>
            <w:r w:rsidRPr="004A24CA">
              <w:rPr>
                <w:i/>
                <w:iCs/>
                <w:color w:val="000000" w:themeColor="text1"/>
              </w:rPr>
              <w:t xml:space="preserve">article </w:t>
            </w:r>
            <w:r w:rsidRPr="004A24CA">
              <w:rPr>
                <w:color w:val="000000" w:themeColor="text1"/>
              </w:rPr>
              <w:t xml:space="preserve">sau </w:t>
            </w:r>
            <w:r w:rsidRPr="004A24CA">
              <w:rPr>
                <w:i/>
                <w:iCs/>
                <w:color w:val="000000" w:themeColor="text1"/>
              </w:rPr>
              <w:t>review</w:t>
            </w:r>
            <w:r w:rsidRPr="004A24CA">
              <w:rPr>
                <w:color w:val="000000" w:themeColor="text1"/>
              </w:rPr>
              <w:t>) indexate în WoS, Q1 conform AIS</w:t>
            </w:r>
          </w:p>
        </w:tc>
        <w:tc>
          <w:tcPr>
            <w:tcW w:w="1687" w:type="dxa"/>
          </w:tcPr>
          <w:p w14:paraId="7E8A326B" w14:textId="77777777" w:rsidR="00CD79F6" w:rsidRPr="004A24CA" w:rsidRDefault="00CD79F6" w:rsidP="007027B2">
            <w:pPr>
              <w:rPr>
                <w:color w:val="000000" w:themeColor="text1"/>
              </w:rPr>
            </w:pPr>
            <w:r w:rsidRPr="004A24CA">
              <w:rPr>
                <w:color w:val="000000" w:themeColor="text1"/>
              </w:rPr>
              <w:t>Prag îndeplinit</w:t>
            </w:r>
          </w:p>
        </w:tc>
        <w:tc>
          <w:tcPr>
            <w:tcW w:w="870" w:type="dxa"/>
          </w:tcPr>
          <w:p w14:paraId="16BD2D62" w14:textId="77777777" w:rsidR="00CD79F6" w:rsidRPr="004A24CA" w:rsidRDefault="00CD79F6" w:rsidP="007027B2">
            <w:pPr>
              <w:jc w:val="right"/>
              <w:rPr>
                <w:color w:val="000000" w:themeColor="text1"/>
              </w:rPr>
            </w:pPr>
            <w:r w:rsidRPr="004A24CA">
              <w:rPr>
                <w:color w:val="000000" w:themeColor="text1"/>
              </w:rPr>
              <w:t>10</w:t>
            </w:r>
          </w:p>
        </w:tc>
      </w:tr>
      <w:tr w:rsidR="00CD79F6" w:rsidRPr="004A24CA" w14:paraId="4AC1FFDB" w14:textId="77777777" w:rsidTr="007027B2">
        <w:tc>
          <w:tcPr>
            <w:tcW w:w="6791" w:type="dxa"/>
          </w:tcPr>
          <w:p w14:paraId="1C5F1DF9" w14:textId="77777777" w:rsidR="00CD79F6" w:rsidRPr="004A24CA" w:rsidRDefault="00CD79F6" w:rsidP="007027B2">
            <w:pPr>
              <w:rPr>
                <w:color w:val="000000" w:themeColor="text1"/>
              </w:rPr>
            </w:pPr>
            <w:r w:rsidRPr="004A24CA">
              <w:rPr>
                <w:color w:val="000000" w:themeColor="text1"/>
              </w:rPr>
              <w:t xml:space="preserve">I1.2. Îndeplinirea standardelor minimale CNATDCU de abilitare/profesor </w:t>
            </w:r>
          </w:p>
        </w:tc>
        <w:tc>
          <w:tcPr>
            <w:tcW w:w="1687" w:type="dxa"/>
          </w:tcPr>
          <w:p w14:paraId="080DAD9B" w14:textId="77777777" w:rsidR="00CD79F6" w:rsidRPr="004A24CA" w:rsidRDefault="00CD79F6" w:rsidP="007027B2">
            <w:pPr>
              <w:rPr>
                <w:color w:val="000000" w:themeColor="text1"/>
              </w:rPr>
            </w:pPr>
            <w:r w:rsidRPr="004A24CA">
              <w:rPr>
                <w:color w:val="000000" w:themeColor="text1"/>
              </w:rPr>
              <w:t>Persoană</w:t>
            </w:r>
          </w:p>
        </w:tc>
        <w:tc>
          <w:tcPr>
            <w:tcW w:w="870" w:type="dxa"/>
          </w:tcPr>
          <w:p w14:paraId="0FC9C61D" w14:textId="77777777" w:rsidR="00CD79F6" w:rsidRPr="004A24CA" w:rsidRDefault="00CD79F6" w:rsidP="007027B2">
            <w:pPr>
              <w:jc w:val="right"/>
              <w:rPr>
                <w:color w:val="000000" w:themeColor="text1"/>
              </w:rPr>
            </w:pPr>
            <w:r w:rsidRPr="004A24CA">
              <w:rPr>
                <w:color w:val="000000" w:themeColor="text1"/>
              </w:rPr>
              <w:t>5</w:t>
            </w:r>
          </w:p>
        </w:tc>
      </w:tr>
      <w:tr w:rsidR="00CD79F6" w:rsidRPr="004A24CA" w14:paraId="432A3F14" w14:textId="77777777" w:rsidTr="007027B2">
        <w:tc>
          <w:tcPr>
            <w:tcW w:w="6791" w:type="dxa"/>
          </w:tcPr>
          <w:p w14:paraId="0F814CAD" w14:textId="77777777" w:rsidR="00CD79F6" w:rsidRPr="004A24CA" w:rsidRDefault="00CD79F6" w:rsidP="007027B2">
            <w:pPr>
              <w:rPr>
                <w:color w:val="000000" w:themeColor="text1"/>
              </w:rPr>
            </w:pPr>
            <w:r w:rsidRPr="004A24CA">
              <w:rPr>
                <w:color w:val="000000" w:themeColor="text1"/>
              </w:rPr>
              <w:t>I1.3. Publicație suplimentară indexată în WoS, Q1 conform AIS</w:t>
            </w:r>
          </w:p>
        </w:tc>
        <w:tc>
          <w:tcPr>
            <w:tcW w:w="1687" w:type="dxa"/>
          </w:tcPr>
          <w:p w14:paraId="6E6753B3"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0D02E57A" w14:textId="77777777" w:rsidR="00CD79F6" w:rsidRPr="004A24CA" w:rsidRDefault="00CD79F6" w:rsidP="007027B2">
            <w:pPr>
              <w:jc w:val="right"/>
              <w:rPr>
                <w:color w:val="000000" w:themeColor="text1"/>
              </w:rPr>
            </w:pPr>
            <w:r w:rsidRPr="004A24CA">
              <w:rPr>
                <w:color w:val="000000" w:themeColor="text1"/>
              </w:rPr>
              <w:t>4</w:t>
            </w:r>
          </w:p>
        </w:tc>
      </w:tr>
      <w:tr w:rsidR="00CD79F6" w:rsidRPr="004A24CA" w14:paraId="5E963B47" w14:textId="77777777" w:rsidTr="007027B2">
        <w:tc>
          <w:tcPr>
            <w:tcW w:w="6791" w:type="dxa"/>
          </w:tcPr>
          <w:p w14:paraId="46C2C03A" w14:textId="77777777" w:rsidR="00CD79F6" w:rsidRPr="004A24CA" w:rsidRDefault="00CD79F6" w:rsidP="007027B2">
            <w:pPr>
              <w:rPr>
                <w:color w:val="000000" w:themeColor="text1"/>
              </w:rPr>
            </w:pPr>
            <w:r w:rsidRPr="004A24CA">
              <w:rPr>
                <w:color w:val="000000" w:themeColor="text1"/>
              </w:rPr>
              <w:t>I1.4. Publicație indexată în WoS, Q2 conform AIS</w:t>
            </w:r>
          </w:p>
        </w:tc>
        <w:tc>
          <w:tcPr>
            <w:tcW w:w="1687" w:type="dxa"/>
          </w:tcPr>
          <w:p w14:paraId="3855425E"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39DFED0F"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40D41764" w14:textId="77777777" w:rsidTr="007027B2">
        <w:tc>
          <w:tcPr>
            <w:tcW w:w="6791" w:type="dxa"/>
          </w:tcPr>
          <w:p w14:paraId="446D0309" w14:textId="77777777" w:rsidR="00CD79F6" w:rsidRPr="004A24CA" w:rsidRDefault="00CD79F6" w:rsidP="007027B2">
            <w:pPr>
              <w:rPr>
                <w:color w:val="000000" w:themeColor="text1"/>
              </w:rPr>
            </w:pPr>
            <w:r w:rsidRPr="004A24CA">
              <w:rPr>
                <w:color w:val="000000" w:themeColor="text1"/>
              </w:rPr>
              <w:t>I1.5. Publicație indexată în WoS (Q3 sau Q4) sau Scopus</w:t>
            </w:r>
          </w:p>
        </w:tc>
        <w:tc>
          <w:tcPr>
            <w:tcW w:w="1687" w:type="dxa"/>
          </w:tcPr>
          <w:p w14:paraId="251A4DDB"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7D299F60" w14:textId="77777777" w:rsidR="00CD79F6" w:rsidRPr="004A24CA" w:rsidRDefault="00CD79F6" w:rsidP="007027B2">
            <w:pPr>
              <w:jc w:val="right"/>
              <w:rPr>
                <w:color w:val="000000" w:themeColor="text1"/>
              </w:rPr>
            </w:pPr>
            <w:r w:rsidRPr="004A24CA">
              <w:rPr>
                <w:color w:val="000000" w:themeColor="text1"/>
              </w:rPr>
              <w:t>1</w:t>
            </w:r>
          </w:p>
        </w:tc>
      </w:tr>
      <w:tr w:rsidR="00CD79F6" w:rsidRPr="004A24CA" w14:paraId="0580DCE9" w14:textId="77777777" w:rsidTr="007027B2">
        <w:tc>
          <w:tcPr>
            <w:tcW w:w="6791" w:type="dxa"/>
          </w:tcPr>
          <w:p w14:paraId="2392385D" w14:textId="77777777" w:rsidR="00CD79F6" w:rsidRPr="004A24CA" w:rsidRDefault="00CD79F6" w:rsidP="007027B2">
            <w:pPr>
              <w:rPr>
                <w:color w:val="000000" w:themeColor="text1"/>
              </w:rPr>
            </w:pPr>
            <w:r w:rsidRPr="004A24CA">
              <w:rPr>
                <w:color w:val="000000" w:themeColor="text1"/>
              </w:rPr>
              <w:t xml:space="preserve">I1.6. Publicații încadrabile ca </w:t>
            </w:r>
            <w:r w:rsidRPr="004A24CA">
              <w:rPr>
                <w:i/>
                <w:iCs/>
                <w:color w:val="000000" w:themeColor="text1"/>
              </w:rPr>
              <w:t>Highly Cited Paper</w:t>
            </w:r>
            <w:r w:rsidRPr="004A24CA">
              <w:rPr>
                <w:color w:val="000000" w:themeColor="text1"/>
              </w:rPr>
              <w:t xml:space="preserve"> sau </w:t>
            </w:r>
            <w:r w:rsidRPr="004A24CA">
              <w:rPr>
                <w:i/>
                <w:iCs/>
                <w:color w:val="000000" w:themeColor="text1"/>
              </w:rPr>
              <w:t xml:space="preserve">Hot Paper - </w:t>
            </w:r>
            <w:r w:rsidRPr="004A24CA">
              <w:rPr>
                <w:color w:val="000000" w:themeColor="text1"/>
              </w:rPr>
              <w:t>Bonus (publicații indexate WoS în perioada monitorizată)</w:t>
            </w:r>
          </w:p>
        </w:tc>
        <w:tc>
          <w:tcPr>
            <w:tcW w:w="1687" w:type="dxa"/>
          </w:tcPr>
          <w:p w14:paraId="3B8903E1"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12669C24" w14:textId="77777777" w:rsidR="00CD79F6" w:rsidRPr="004A24CA" w:rsidRDefault="00CD79F6" w:rsidP="007027B2">
            <w:pPr>
              <w:jc w:val="right"/>
              <w:rPr>
                <w:color w:val="000000" w:themeColor="text1"/>
              </w:rPr>
            </w:pPr>
            <w:r w:rsidRPr="004A24CA">
              <w:rPr>
                <w:color w:val="000000" w:themeColor="text1"/>
              </w:rPr>
              <w:t>2</w:t>
            </w:r>
          </w:p>
        </w:tc>
      </w:tr>
    </w:tbl>
    <w:p w14:paraId="3BA7833A" w14:textId="77777777" w:rsidR="00CD79F6" w:rsidRPr="004A24CA" w:rsidRDefault="00CD79F6" w:rsidP="00CD79F6">
      <w:pPr>
        <w:spacing w:after="0"/>
        <w:rPr>
          <w:color w:val="000000" w:themeColor="text1"/>
          <w:sz w:val="16"/>
          <w:szCs w:val="16"/>
        </w:rPr>
      </w:pPr>
      <w:r w:rsidRPr="004A24CA">
        <w:rPr>
          <w:color w:val="000000" w:themeColor="text1"/>
          <w:sz w:val="16"/>
          <w:szCs w:val="16"/>
        </w:rPr>
        <w:t>* Pentru domeniile doctorale artistice, o publicație WoS Q1 conform AIS poate fi echivalată cu o manifestare/festival/concurs organizat la nivel internațional de vârf, iar o publicație WoS Q2 conform AIS poate fi echivalată cu o manifestare/festival/concurs organizat la nivel internațional. Încadrarea acestor rezultate în categoria internațional de vârf, respectiv internațional se face în baza încadrării realizate prin metodologia CNFIS în vigoare la data analizei.</w:t>
      </w:r>
    </w:p>
    <w:p w14:paraId="246224D5" w14:textId="77777777" w:rsidR="00CD79F6" w:rsidRPr="004A24CA" w:rsidRDefault="00CD79F6" w:rsidP="00CD79F6">
      <w:pPr>
        <w:spacing w:after="0"/>
        <w:rPr>
          <w:color w:val="000000" w:themeColor="text1"/>
        </w:rPr>
      </w:pPr>
    </w:p>
    <w:p w14:paraId="642BD445" w14:textId="77777777" w:rsidR="00CD79F6" w:rsidRPr="004A24CA" w:rsidRDefault="00CD79F6" w:rsidP="00CD79F6">
      <w:pPr>
        <w:rPr>
          <w:b/>
          <w:bCs/>
          <w:color w:val="000000" w:themeColor="text1"/>
        </w:rPr>
      </w:pPr>
      <w:r w:rsidRPr="004A24CA">
        <w:rPr>
          <w:b/>
          <w:bCs/>
          <w:color w:val="000000" w:themeColor="text1"/>
        </w:rPr>
        <w:t>C2. Mediu propice cercetării performante</w:t>
      </w:r>
    </w:p>
    <w:p w14:paraId="007B538E" w14:textId="77777777" w:rsidR="00CD79F6" w:rsidRPr="004A24CA" w:rsidRDefault="00CD79F6" w:rsidP="00CD79F6">
      <w:pPr>
        <w:rPr>
          <w:color w:val="000000" w:themeColor="text1"/>
        </w:rPr>
      </w:pPr>
      <w:r w:rsidRPr="004A24CA">
        <w:rPr>
          <w:color w:val="000000" w:themeColor="text1"/>
        </w:rPr>
        <w:t>Prag superior de performanță: minimum 1 grant de cercetare aflat în etapa de contractare sau de derulare la momentul realizării analizei, în calitate de director de proiect sau de responsabil partener UVT, în cadrul căruia sunt finanțate poziții pentru doctoranzi sau cercetători postdoctorali de asistenți de cercetare / CS III în echivalent cumulat de minimum 1 poziție FTE (normă întreagă) pentru cel puțin 12 de luni (ruta A) sau minimum 0,5 FTE (jumătate de normă) pentru cel puțin 24 de luni (ruta B).</w:t>
      </w:r>
    </w:p>
    <w:p w14:paraId="35BCE11C" w14:textId="77777777" w:rsidR="00E64D8C" w:rsidRDefault="00E64D8C" w:rsidP="00CD79F6">
      <w:pPr>
        <w:rPr>
          <w:color w:val="000000" w:themeColor="text1"/>
        </w:rPr>
      </w:pPr>
    </w:p>
    <w:p w14:paraId="16412510" w14:textId="43BE55C5" w:rsidR="00CD79F6" w:rsidRDefault="00CD79F6" w:rsidP="00CD79F6">
      <w:pPr>
        <w:rPr>
          <w:color w:val="000000" w:themeColor="text1"/>
        </w:rPr>
      </w:pPr>
      <w:r w:rsidRPr="004A24CA">
        <w:rPr>
          <w:color w:val="000000" w:themeColor="text1"/>
        </w:rPr>
        <w:t xml:space="preserve">Explicație / ilustrație: Conducătorul de doctorat are în derulare un grant Tinere Echipe în calitate de director de proiect și are în echipă prevăzute două poziții de asistenți de cercetare / doctoranzi, </w:t>
      </w:r>
      <w:r w:rsidRPr="004A24CA">
        <w:rPr>
          <w:color w:val="000000" w:themeColor="text1"/>
        </w:rPr>
        <w:lastRenderedPageBreak/>
        <w:t>fiecare cu 2 ore zi (0,25 FTE) pentru 24 de luni, ceea ce înseamnă un total cumulat de 0,5 FTE pentru 24 de luni (criteriu îndeplinit conform rutei B).</w:t>
      </w:r>
    </w:p>
    <w:p w14:paraId="77ED4DD1" w14:textId="77777777" w:rsidR="00E64D8C" w:rsidRPr="004A24CA" w:rsidRDefault="00E64D8C" w:rsidP="00CD79F6">
      <w:pPr>
        <w:rPr>
          <w:color w:val="000000" w:themeColor="text1"/>
        </w:rPr>
      </w:pPr>
    </w:p>
    <w:tbl>
      <w:tblPr>
        <w:tblStyle w:val="TableGrid"/>
        <w:tblW w:w="0" w:type="auto"/>
        <w:tblLook w:val="04A0" w:firstRow="1" w:lastRow="0" w:firstColumn="1" w:lastColumn="0" w:noHBand="0" w:noVBand="1"/>
      </w:tblPr>
      <w:tblGrid>
        <w:gridCol w:w="6534"/>
        <w:gridCol w:w="1945"/>
        <w:gridCol w:w="869"/>
      </w:tblGrid>
      <w:tr w:rsidR="00CD79F6" w:rsidRPr="004A24CA" w14:paraId="729122AB" w14:textId="77777777" w:rsidTr="007027B2">
        <w:tc>
          <w:tcPr>
            <w:tcW w:w="6662" w:type="dxa"/>
          </w:tcPr>
          <w:p w14:paraId="5C378C50" w14:textId="77777777" w:rsidR="00CD79F6" w:rsidRPr="004A24CA" w:rsidRDefault="00CD79F6" w:rsidP="007027B2">
            <w:pPr>
              <w:rPr>
                <w:color w:val="000000" w:themeColor="text1"/>
              </w:rPr>
            </w:pPr>
            <w:r w:rsidRPr="004A24CA">
              <w:rPr>
                <w:color w:val="000000" w:themeColor="text1"/>
              </w:rPr>
              <w:t>Indicatori punctați</w:t>
            </w:r>
          </w:p>
        </w:tc>
        <w:tc>
          <w:tcPr>
            <w:tcW w:w="1817" w:type="dxa"/>
          </w:tcPr>
          <w:p w14:paraId="5A0EB290" w14:textId="77777777" w:rsidR="00CD79F6" w:rsidRPr="004A24CA" w:rsidRDefault="00CD79F6" w:rsidP="007027B2">
            <w:pPr>
              <w:rPr>
                <w:color w:val="000000" w:themeColor="text1"/>
              </w:rPr>
            </w:pPr>
            <w:r w:rsidRPr="004A24CA">
              <w:rPr>
                <w:color w:val="000000" w:themeColor="text1"/>
              </w:rPr>
              <w:t>UM</w:t>
            </w:r>
          </w:p>
        </w:tc>
        <w:tc>
          <w:tcPr>
            <w:tcW w:w="869" w:type="dxa"/>
          </w:tcPr>
          <w:p w14:paraId="00E52A37" w14:textId="77777777" w:rsidR="00CD79F6" w:rsidRPr="004A24CA" w:rsidRDefault="00CD79F6" w:rsidP="007027B2">
            <w:pPr>
              <w:rPr>
                <w:color w:val="000000" w:themeColor="text1"/>
              </w:rPr>
            </w:pPr>
            <w:r w:rsidRPr="004A24CA">
              <w:rPr>
                <w:color w:val="000000" w:themeColor="text1"/>
              </w:rPr>
              <w:t>Puncte</w:t>
            </w:r>
          </w:p>
        </w:tc>
      </w:tr>
      <w:tr w:rsidR="00CD79F6" w:rsidRPr="004A24CA" w14:paraId="3F52A4BA" w14:textId="77777777" w:rsidTr="007027B2">
        <w:tc>
          <w:tcPr>
            <w:tcW w:w="6662" w:type="dxa"/>
          </w:tcPr>
          <w:p w14:paraId="44EBFE25" w14:textId="77777777" w:rsidR="00CD79F6" w:rsidRPr="004A24CA" w:rsidRDefault="00CD79F6" w:rsidP="007027B2">
            <w:pPr>
              <w:rPr>
                <w:color w:val="000000" w:themeColor="text1"/>
              </w:rPr>
            </w:pPr>
            <w:r w:rsidRPr="004A24CA">
              <w:rPr>
                <w:color w:val="000000" w:themeColor="text1"/>
              </w:rPr>
              <w:t>I2.1. Director proiect cercetare / responsabil partener UVT, cu minimum 1 FTE/12 luni sau minimum 0,5 FTE/24 luni poziții pentru doctoranzi / cercetători postdoctorali din UVT</w:t>
            </w:r>
          </w:p>
        </w:tc>
        <w:tc>
          <w:tcPr>
            <w:tcW w:w="1817" w:type="dxa"/>
          </w:tcPr>
          <w:p w14:paraId="2C81B8C5" w14:textId="77777777" w:rsidR="00CD79F6" w:rsidRPr="004A24CA" w:rsidRDefault="00CD79F6" w:rsidP="007027B2">
            <w:pPr>
              <w:rPr>
                <w:color w:val="000000" w:themeColor="text1"/>
              </w:rPr>
            </w:pPr>
            <w:r w:rsidRPr="004A24CA">
              <w:rPr>
                <w:color w:val="000000" w:themeColor="text1"/>
              </w:rPr>
              <w:t>Prag îndeplinit</w:t>
            </w:r>
          </w:p>
        </w:tc>
        <w:tc>
          <w:tcPr>
            <w:tcW w:w="869" w:type="dxa"/>
          </w:tcPr>
          <w:p w14:paraId="079A238E" w14:textId="77777777" w:rsidR="00CD79F6" w:rsidRPr="004A24CA" w:rsidRDefault="00CD79F6" w:rsidP="007027B2">
            <w:pPr>
              <w:jc w:val="right"/>
              <w:rPr>
                <w:color w:val="000000" w:themeColor="text1"/>
              </w:rPr>
            </w:pPr>
            <w:r w:rsidRPr="004A24CA">
              <w:rPr>
                <w:color w:val="000000" w:themeColor="text1"/>
              </w:rPr>
              <w:t>10</w:t>
            </w:r>
          </w:p>
        </w:tc>
      </w:tr>
      <w:tr w:rsidR="00CD79F6" w:rsidRPr="004A24CA" w14:paraId="46A65E14" w14:textId="77777777" w:rsidTr="007027B2">
        <w:tc>
          <w:tcPr>
            <w:tcW w:w="6662" w:type="dxa"/>
          </w:tcPr>
          <w:p w14:paraId="60863881" w14:textId="77777777" w:rsidR="00CD79F6" w:rsidRPr="004A24CA" w:rsidRDefault="00CD79F6" w:rsidP="007027B2">
            <w:pPr>
              <w:rPr>
                <w:color w:val="000000" w:themeColor="text1"/>
              </w:rPr>
            </w:pPr>
            <w:r w:rsidRPr="004A24CA">
              <w:rPr>
                <w:color w:val="000000" w:themeColor="text1"/>
              </w:rPr>
              <w:t>I2.2. Doctorand(-zi) ai coordonatorului de doctorat sunt angajați în granturi coordonate de alți colegi, cu minimum 1 FTE/12 luni sau minimum 0,5 FTE/24 luni poziții pentru doctoranzi / cercetători postdoctorali din UVT</w:t>
            </w:r>
          </w:p>
        </w:tc>
        <w:tc>
          <w:tcPr>
            <w:tcW w:w="1817" w:type="dxa"/>
          </w:tcPr>
          <w:p w14:paraId="18328AE7" w14:textId="77777777" w:rsidR="00CD79F6" w:rsidRPr="004A24CA" w:rsidRDefault="00CD79F6" w:rsidP="007027B2">
            <w:pPr>
              <w:rPr>
                <w:color w:val="000000" w:themeColor="text1"/>
              </w:rPr>
            </w:pPr>
            <w:r w:rsidRPr="004A24CA">
              <w:rPr>
                <w:color w:val="000000" w:themeColor="text1"/>
              </w:rPr>
              <w:t>Grant</w:t>
            </w:r>
          </w:p>
        </w:tc>
        <w:tc>
          <w:tcPr>
            <w:tcW w:w="869" w:type="dxa"/>
          </w:tcPr>
          <w:p w14:paraId="660771D1" w14:textId="77777777" w:rsidR="00CD79F6" w:rsidRPr="004A24CA" w:rsidRDefault="00CD79F6" w:rsidP="007027B2">
            <w:pPr>
              <w:jc w:val="right"/>
              <w:rPr>
                <w:color w:val="000000" w:themeColor="text1"/>
              </w:rPr>
            </w:pPr>
            <w:r w:rsidRPr="004A24CA">
              <w:rPr>
                <w:color w:val="000000" w:themeColor="text1"/>
              </w:rPr>
              <w:t>8</w:t>
            </w:r>
          </w:p>
        </w:tc>
      </w:tr>
      <w:tr w:rsidR="00CD79F6" w:rsidRPr="004A24CA" w14:paraId="6E455857" w14:textId="77777777" w:rsidTr="007027B2">
        <w:tc>
          <w:tcPr>
            <w:tcW w:w="6662" w:type="dxa"/>
          </w:tcPr>
          <w:p w14:paraId="77740878" w14:textId="77777777" w:rsidR="00CD79F6" w:rsidRPr="004A24CA" w:rsidRDefault="00CD79F6" w:rsidP="007027B2">
            <w:pPr>
              <w:rPr>
                <w:color w:val="000000" w:themeColor="text1"/>
              </w:rPr>
            </w:pPr>
            <w:r w:rsidRPr="004A24CA">
              <w:rPr>
                <w:color w:val="000000" w:themeColor="text1"/>
              </w:rPr>
              <w:t>I2.3. Director proiect de cercetare, fără a atinge pragul I2.1</w:t>
            </w:r>
          </w:p>
        </w:tc>
        <w:tc>
          <w:tcPr>
            <w:tcW w:w="1817" w:type="dxa"/>
          </w:tcPr>
          <w:p w14:paraId="3975D051" w14:textId="77777777" w:rsidR="00CD79F6" w:rsidRPr="004A24CA" w:rsidRDefault="00CD79F6" w:rsidP="007027B2">
            <w:pPr>
              <w:rPr>
                <w:color w:val="000000" w:themeColor="text1"/>
              </w:rPr>
            </w:pPr>
            <w:r w:rsidRPr="004A24CA">
              <w:rPr>
                <w:color w:val="000000" w:themeColor="text1"/>
              </w:rPr>
              <w:t>Grant</w:t>
            </w:r>
          </w:p>
        </w:tc>
        <w:tc>
          <w:tcPr>
            <w:tcW w:w="869" w:type="dxa"/>
          </w:tcPr>
          <w:p w14:paraId="77C57C7A" w14:textId="77777777" w:rsidR="00CD79F6" w:rsidRPr="004A24CA" w:rsidRDefault="00CD79F6" w:rsidP="007027B2">
            <w:pPr>
              <w:jc w:val="right"/>
              <w:rPr>
                <w:color w:val="000000" w:themeColor="text1"/>
              </w:rPr>
            </w:pPr>
            <w:r w:rsidRPr="004A24CA">
              <w:rPr>
                <w:color w:val="000000" w:themeColor="text1"/>
              </w:rPr>
              <w:t>5</w:t>
            </w:r>
          </w:p>
        </w:tc>
      </w:tr>
      <w:tr w:rsidR="00CD79F6" w:rsidRPr="004A24CA" w14:paraId="369D0C15" w14:textId="77777777" w:rsidTr="007027B2">
        <w:tc>
          <w:tcPr>
            <w:tcW w:w="6662" w:type="dxa"/>
          </w:tcPr>
          <w:p w14:paraId="755B03E7" w14:textId="77777777" w:rsidR="00CD79F6" w:rsidRPr="004A24CA" w:rsidRDefault="00CD79F6" w:rsidP="007027B2">
            <w:pPr>
              <w:rPr>
                <w:color w:val="000000" w:themeColor="text1"/>
              </w:rPr>
            </w:pPr>
            <w:r w:rsidRPr="004A24CA">
              <w:rPr>
                <w:color w:val="000000" w:themeColor="text1"/>
              </w:rPr>
              <w:t>I2.4. Doctorand(-zi) ai coordonatorului de doctorat sunt angajați în granturi coordonate de alți colegi, fără a atinge pragul I2.2</w:t>
            </w:r>
          </w:p>
        </w:tc>
        <w:tc>
          <w:tcPr>
            <w:tcW w:w="1817" w:type="dxa"/>
          </w:tcPr>
          <w:p w14:paraId="3FB1B053" w14:textId="77777777" w:rsidR="00CD79F6" w:rsidRPr="004A24CA" w:rsidRDefault="00CD79F6" w:rsidP="007027B2">
            <w:pPr>
              <w:rPr>
                <w:color w:val="000000" w:themeColor="text1"/>
              </w:rPr>
            </w:pPr>
            <w:r w:rsidRPr="004A24CA">
              <w:rPr>
                <w:color w:val="000000" w:themeColor="text1"/>
              </w:rPr>
              <w:t>Grant</w:t>
            </w:r>
          </w:p>
        </w:tc>
        <w:tc>
          <w:tcPr>
            <w:tcW w:w="869" w:type="dxa"/>
          </w:tcPr>
          <w:p w14:paraId="1EC6404A" w14:textId="77777777" w:rsidR="00CD79F6" w:rsidRPr="004A24CA" w:rsidRDefault="00CD79F6" w:rsidP="007027B2">
            <w:pPr>
              <w:jc w:val="right"/>
              <w:rPr>
                <w:color w:val="000000" w:themeColor="text1"/>
              </w:rPr>
            </w:pPr>
            <w:r w:rsidRPr="004A24CA">
              <w:rPr>
                <w:color w:val="000000" w:themeColor="text1"/>
              </w:rPr>
              <w:t>4</w:t>
            </w:r>
          </w:p>
        </w:tc>
      </w:tr>
      <w:tr w:rsidR="00CD79F6" w:rsidRPr="004A24CA" w14:paraId="17A8214C" w14:textId="77777777" w:rsidTr="007027B2">
        <w:tc>
          <w:tcPr>
            <w:tcW w:w="6662" w:type="dxa"/>
          </w:tcPr>
          <w:p w14:paraId="41E55A1F" w14:textId="77777777" w:rsidR="00CD79F6" w:rsidRPr="004A24CA" w:rsidRDefault="00CD79F6" w:rsidP="007027B2">
            <w:pPr>
              <w:rPr>
                <w:color w:val="000000" w:themeColor="text1"/>
              </w:rPr>
            </w:pPr>
            <w:r w:rsidRPr="004A24CA">
              <w:rPr>
                <w:color w:val="000000" w:themeColor="text1"/>
              </w:rPr>
              <w:t xml:space="preserve">I2.5. Grant suplimentar, altul decât cele punctate la I2.1 sau I2.2  </w:t>
            </w:r>
          </w:p>
        </w:tc>
        <w:tc>
          <w:tcPr>
            <w:tcW w:w="1817" w:type="dxa"/>
          </w:tcPr>
          <w:p w14:paraId="16BF1E99" w14:textId="77777777" w:rsidR="00CD79F6" w:rsidRPr="004A24CA" w:rsidRDefault="00CD79F6" w:rsidP="007027B2">
            <w:pPr>
              <w:rPr>
                <w:color w:val="000000" w:themeColor="text1"/>
              </w:rPr>
            </w:pPr>
            <w:r w:rsidRPr="004A24CA">
              <w:rPr>
                <w:color w:val="000000" w:themeColor="text1"/>
              </w:rPr>
              <w:t>Grant</w:t>
            </w:r>
          </w:p>
        </w:tc>
        <w:tc>
          <w:tcPr>
            <w:tcW w:w="869" w:type="dxa"/>
          </w:tcPr>
          <w:p w14:paraId="3D058410" w14:textId="77777777" w:rsidR="00CD79F6" w:rsidRPr="004A24CA" w:rsidRDefault="00CD79F6" w:rsidP="007027B2">
            <w:pPr>
              <w:jc w:val="right"/>
              <w:rPr>
                <w:color w:val="000000" w:themeColor="text1"/>
              </w:rPr>
            </w:pPr>
            <w:r w:rsidRPr="004A24CA">
              <w:rPr>
                <w:color w:val="000000" w:themeColor="text1"/>
              </w:rPr>
              <w:t>10/5</w:t>
            </w:r>
          </w:p>
        </w:tc>
      </w:tr>
      <w:tr w:rsidR="00CD79F6" w:rsidRPr="004A24CA" w14:paraId="35E08DA2" w14:textId="77777777" w:rsidTr="007027B2">
        <w:tc>
          <w:tcPr>
            <w:tcW w:w="6662" w:type="dxa"/>
          </w:tcPr>
          <w:p w14:paraId="28121F07" w14:textId="77777777" w:rsidR="00CD79F6" w:rsidRPr="004A24CA" w:rsidRDefault="00CD79F6" w:rsidP="007027B2">
            <w:pPr>
              <w:rPr>
                <w:color w:val="000000" w:themeColor="text1"/>
              </w:rPr>
            </w:pPr>
            <w:r w:rsidRPr="004A24CA">
              <w:rPr>
                <w:color w:val="000000" w:themeColor="text1"/>
              </w:rPr>
              <w:t>I2.6. Bonus pentru I2.1, I2.2 sau I2.3 dacă directorul de grant este și conducătorul științific, respectiv mentorul pentru cel puțin un doctorand, respectiv, după caz, cercetător postdoctoral angajat în proiect.</w:t>
            </w:r>
          </w:p>
        </w:tc>
        <w:tc>
          <w:tcPr>
            <w:tcW w:w="1817" w:type="dxa"/>
          </w:tcPr>
          <w:p w14:paraId="5A3D0EC8" w14:textId="77777777" w:rsidR="00CD79F6" w:rsidRPr="004A24CA" w:rsidRDefault="00CD79F6" w:rsidP="007027B2">
            <w:pPr>
              <w:rPr>
                <w:color w:val="000000" w:themeColor="text1"/>
              </w:rPr>
            </w:pPr>
            <w:r w:rsidRPr="004A24CA">
              <w:rPr>
                <w:color w:val="000000" w:themeColor="text1"/>
              </w:rPr>
              <w:t>Grant</w:t>
            </w:r>
          </w:p>
        </w:tc>
        <w:tc>
          <w:tcPr>
            <w:tcW w:w="869" w:type="dxa"/>
          </w:tcPr>
          <w:p w14:paraId="736CF42E"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1E27F365" w14:textId="77777777" w:rsidTr="007027B2">
        <w:tc>
          <w:tcPr>
            <w:tcW w:w="6662" w:type="dxa"/>
          </w:tcPr>
          <w:p w14:paraId="02A662B0" w14:textId="77777777" w:rsidR="00CD79F6" w:rsidRPr="004A24CA" w:rsidRDefault="00CD79F6" w:rsidP="007027B2">
            <w:pPr>
              <w:rPr>
                <w:color w:val="000000" w:themeColor="text1"/>
              </w:rPr>
            </w:pPr>
            <w:r w:rsidRPr="004A24CA">
              <w:rPr>
                <w:color w:val="000000" w:themeColor="text1"/>
              </w:rPr>
              <w:t>I2.7. Asigură resursele financiare din granturile atrase / alte surse externe UVT, un stagiu de perfecționare în străinătate pentru doctoranzi aflați în coordonare cu durata de cel puțin două săptămâni</w:t>
            </w:r>
          </w:p>
        </w:tc>
        <w:tc>
          <w:tcPr>
            <w:tcW w:w="1817" w:type="dxa"/>
          </w:tcPr>
          <w:p w14:paraId="44249D74" w14:textId="77777777" w:rsidR="00CD79F6" w:rsidRPr="004A24CA" w:rsidRDefault="00CD79F6" w:rsidP="007027B2">
            <w:pPr>
              <w:rPr>
                <w:color w:val="000000" w:themeColor="text1"/>
              </w:rPr>
            </w:pPr>
            <w:r w:rsidRPr="004A24CA">
              <w:rPr>
                <w:color w:val="000000" w:themeColor="text1"/>
              </w:rPr>
              <w:t>Doctorand/Stagiu</w:t>
            </w:r>
          </w:p>
        </w:tc>
        <w:tc>
          <w:tcPr>
            <w:tcW w:w="869" w:type="dxa"/>
          </w:tcPr>
          <w:p w14:paraId="4BB948BA"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3B015CDA" w14:textId="77777777" w:rsidTr="007027B2">
        <w:tc>
          <w:tcPr>
            <w:tcW w:w="6662" w:type="dxa"/>
          </w:tcPr>
          <w:p w14:paraId="7DB12BC6" w14:textId="77777777" w:rsidR="00CD79F6" w:rsidRPr="004A24CA" w:rsidRDefault="00CD79F6" w:rsidP="007027B2">
            <w:pPr>
              <w:rPr>
                <w:color w:val="000000" w:themeColor="text1"/>
              </w:rPr>
            </w:pPr>
            <w:r w:rsidRPr="004A24CA">
              <w:rPr>
                <w:color w:val="000000" w:themeColor="text1"/>
              </w:rPr>
              <w:t>I2.8. Asigură resursele financiare din granturile atrase / alte surse externe UVT, pentru participarea doctoranzilor cu prezentări orale (2p), respectiv postere (1p) la conferințe internaționale</w:t>
            </w:r>
          </w:p>
        </w:tc>
        <w:tc>
          <w:tcPr>
            <w:tcW w:w="1817" w:type="dxa"/>
          </w:tcPr>
          <w:p w14:paraId="10E95314" w14:textId="77777777" w:rsidR="00CD79F6" w:rsidRPr="004A24CA" w:rsidRDefault="00CD79F6" w:rsidP="007027B2">
            <w:pPr>
              <w:rPr>
                <w:color w:val="000000" w:themeColor="text1"/>
              </w:rPr>
            </w:pPr>
            <w:r w:rsidRPr="004A24CA">
              <w:rPr>
                <w:color w:val="000000" w:themeColor="text1"/>
              </w:rPr>
              <w:t>Doctorand/lucrare</w:t>
            </w:r>
          </w:p>
        </w:tc>
        <w:tc>
          <w:tcPr>
            <w:tcW w:w="869" w:type="dxa"/>
          </w:tcPr>
          <w:p w14:paraId="6224DB63" w14:textId="77777777" w:rsidR="00CD79F6" w:rsidRPr="004A24CA" w:rsidRDefault="00CD79F6" w:rsidP="007027B2">
            <w:pPr>
              <w:jc w:val="right"/>
              <w:rPr>
                <w:color w:val="000000" w:themeColor="text1"/>
              </w:rPr>
            </w:pPr>
            <w:r w:rsidRPr="004A24CA">
              <w:rPr>
                <w:color w:val="000000" w:themeColor="text1"/>
              </w:rPr>
              <w:t>2/1</w:t>
            </w:r>
          </w:p>
        </w:tc>
      </w:tr>
    </w:tbl>
    <w:p w14:paraId="3E53E2A6" w14:textId="77777777" w:rsidR="00CD79F6" w:rsidRPr="004A24CA" w:rsidRDefault="00CD79F6" w:rsidP="00CD79F6">
      <w:pPr>
        <w:rPr>
          <w:b/>
          <w:bCs/>
          <w:color w:val="000000" w:themeColor="text1"/>
        </w:rPr>
      </w:pPr>
    </w:p>
    <w:p w14:paraId="332AD0C6" w14:textId="77777777" w:rsidR="00CD79F6" w:rsidRPr="004A24CA" w:rsidRDefault="00CD79F6" w:rsidP="00CD79F6">
      <w:pPr>
        <w:rPr>
          <w:b/>
          <w:bCs/>
          <w:color w:val="000000" w:themeColor="text1"/>
        </w:rPr>
      </w:pPr>
      <w:r w:rsidRPr="004A24CA">
        <w:rPr>
          <w:b/>
          <w:bCs/>
          <w:color w:val="000000" w:themeColor="text1"/>
        </w:rPr>
        <w:t>C3. Capacitate de coordonare doctoranzi</w:t>
      </w:r>
    </w:p>
    <w:p w14:paraId="0C9806F0" w14:textId="77777777" w:rsidR="00CD79F6" w:rsidRPr="004A24CA" w:rsidRDefault="00CD79F6" w:rsidP="00CD79F6">
      <w:pPr>
        <w:rPr>
          <w:color w:val="000000" w:themeColor="text1"/>
        </w:rPr>
      </w:pPr>
      <w:r w:rsidRPr="004A24CA">
        <w:rPr>
          <w:color w:val="000000" w:themeColor="text1"/>
        </w:rPr>
        <w:t xml:space="preserve">Prag superior de performanță: minimum 3 publicații (tip </w:t>
      </w:r>
      <w:r w:rsidRPr="004A24CA">
        <w:rPr>
          <w:i/>
          <w:iCs/>
          <w:color w:val="000000" w:themeColor="text1"/>
        </w:rPr>
        <w:t>article</w:t>
      </w:r>
      <w:r w:rsidRPr="004A24CA">
        <w:rPr>
          <w:color w:val="000000" w:themeColor="text1"/>
        </w:rPr>
        <w:t xml:space="preserve"> sau </w:t>
      </w:r>
      <w:r w:rsidRPr="004A24CA">
        <w:rPr>
          <w:i/>
          <w:iCs/>
          <w:color w:val="000000" w:themeColor="text1"/>
        </w:rPr>
        <w:t>review</w:t>
      </w:r>
      <w:r w:rsidRPr="004A24CA">
        <w:rPr>
          <w:color w:val="000000" w:themeColor="text1"/>
        </w:rPr>
        <w:t>) în care doctoranzii coordonați de conducătorul de doctorat evaluat au calitatea de autor principal (prim autor sau autor corespondent) în reviste Web of Science din zona Q1, conform celui mai recent AIS (în perioada raportată).</w:t>
      </w:r>
    </w:p>
    <w:p w14:paraId="4CF8B2CA" w14:textId="77777777" w:rsidR="00E64D8C" w:rsidRDefault="00E64D8C" w:rsidP="00CD79F6">
      <w:pPr>
        <w:rPr>
          <w:color w:val="000000" w:themeColor="text1"/>
        </w:rPr>
      </w:pPr>
    </w:p>
    <w:p w14:paraId="3F4ED1D8" w14:textId="0D4ECD4C" w:rsidR="00CD79F6" w:rsidRDefault="00CD79F6" w:rsidP="00CD79F6">
      <w:pPr>
        <w:rPr>
          <w:color w:val="000000" w:themeColor="text1"/>
        </w:rPr>
      </w:pPr>
      <w:r w:rsidRPr="004A24CA">
        <w:rPr>
          <w:color w:val="000000" w:themeColor="text1"/>
        </w:rPr>
        <w:t>Explicație / ilustrație: O publicație care îndeplinește atât condiția de a fi inclusă în I1.1 sau I3.1, sau condiția de a fi inclusă în I1.3 sau I3.3 poate fi încadrată la un singur indicator, la alegerea conducătorului de doctorat. Prin urmare, dacă o persoană are trei publicații WoS în zona Q1 conform AIS, realizate împreună cu doctoranzii săi, le poate trece fie la I1.1, fie la I3.1.</w:t>
      </w:r>
    </w:p>
    <w:p w14:paraId="23269C60" w14:textId="77777777" w:rsidR="00E64D8C" w:rsidRPr="004A24CA" w:rsidRDefault="00E64D8C" w:rsidP="00CD79F6">
      <w:pPr>
        <w:rPr>
          <w:color w:val="000000" w:themeColor="text1"/>
        </w:rPr>
      </w:pPr>
    </w:p>
    <w:tbl>
      <w:tblPr>
        <w:tblStyle w:val="TableGrid"/>
        <w:tblW w:w="0" w:type="auto"/>
        <w:tblLook w:val="04A0" w:firstRow="1" w:lastRow="0" w:firstColumn="1" w:lastColumn="0" w:noHBand="0" w:noVBand="1"/>
      </w:tblPr>
      <w:tblGrid>
        <w:gridCol w:w="6791"/>
        <w:gridCol w:w="1687"/>
        <w:gridCol w:w="870"/>
      </w:tblGrid>
      <w:tr w:rsidR="00CD79F6" w:rsidRPr="004A24CA" w14:paraId="07F308E9" w14:textId="77777777" w:rsidTr="007027B2">
        <w:tc>
          <w:tcPr>
            <w:tcW w:w="6791" w:type="dxa"/>
          </w:tcPr>
          <w:p w14:paraId="4DD52F33" w14:textId="77777777" w:rsidR="00CD79F6" w:rsidRPr="004A24CA" w:rsidRDefault="00CD79F6" w:rsidP="007027B2">
            <w:pPr>
              <w:rPr>
                <w:color w:val="000000" w:themeColor="text1"/>
              </w:rPr>
            </w:pPr>
            <w:r w:rsidRPr="004A24CA">
              <w:rPr>
                <w:color w:val="000000" w:themeColor="text1"/>
              </w:rPr>
              <w:t>Indicatori punctați</w:t>
            </w:r>
          </w:p>
        </w:tc>
        <w:tc>
          <w:tcPr>
            <w:tcW w:w="1687" w:type="dxa"/>
          </w:tcPr>
          <w:p w14:paraId="0680884E" w14:textId="77777777" w:rsidR="00CD79F6" w:rsidRPr="004A24CA" w:rsidRDefault="00CD79F6" w:rsidP="007027B2">
            <w:pPr>
              <w:rPr>
                <w:color w:val="000000" w:themeColor="text1"/>
              </w:rPr>
            </w:pPr>
            <w:r w:rsidRPr="004A24CA">
              <w:rPr>
                <w:color w:val="000000" w:themeColor="text1"/>
              </w:rPr>
              <w:t>UM</w:t>
            </w:r>
          </w:p>
        </w:tc>
        <w:tc>
          <w:tcPr>
            <w:tcW w:w="870" w:type="dxa"/>
          </w:tcPr>
          <w:p w14:paraId="0BF9C479" w14:textId="77777777" w:rsidR="00CD79F6" w:rsidRPr="004A24CA" w:rsidRDefault="00CD79F6" w:rsidP="007027B2">
            <w:pPr>
              <w:rPr>
                <w:color w:val="000000" w:themeColor="text1"/>
              </w:rPr>
            </w:pPr>
            <w:r w:rsidRPr="004A24CA">
              <w:rPr>
                <w:color w:val="000000" w:themeColor="text1"/>
              </w:rPr>
              <w:t>Puncte</w:t>
            </w:r>
          </w:p>
        </w:tc>
      </w:tr>
      <w:tr w:rsidR="00CD79F6" w:rsidRPr="004A24CA" w14:paraId="0584C7BD" w14:textId="77777777" w:rsidTr="007027B2">
        <w:tc>
          <w:tcPr>
            <w:tcW w:w="6791" w:type="dxa"/>
          </w:tcPr>
          <w:p w14:paraId="11A999E8" w14:textId="77777777" w:rsidR="00CD79F6" w:rsidRPr="004A24CA" w:rsidRDefault="00CD79F6" w:rsidP="007027B2">
            <w:pPr>
              <w:rPr>
                <w:color w:val="000000" w:themeColor="text1"/>
              </w:rPr>
            </w:pPr>
            <w:r w:rsidRPr="004A24CA">
              <w:rPr>
                <w:color w:val="000000" w:themeColor="text1"/>
              </w:rPr>
              <w:lastRenderedPageBreak/>
              <w:t>I3.1. Trei publicații (</w:t>
            </w:r>
            <w:r w:rsidRPr="004A24CA">
              <w:rPr>
                <w:i/>
                <w:iCs/>
                <w:color w:val="000000" w:themeColor="text1"/>
              </w:rPr>
              <w:t xml:space="preserve">article </w:t>
            </w:r>
            <w:r w:rsidRPr="004A24CA">
              <w:rPr>
                <w:color w:val="000000" w:themeColor="text1"/>
              </w:rPr>
              <w:t xml:space="preserve">sau </w:t>
            </w:r>
            <w:r w:rsidRPr="004A24CA">
              <w:rPr>
                <w:i/>
                <w:iCs/>
                <w:color w:val="000000" w:themeColor="text1"/>
              </w:rPr>
              <w:t>review</w:t>
            </w:r>
            <w:r w:rsidRPr="004A24CA">
              <w:rPr>
                <w:color w:val="000000" w:themeColor="text1"/>
              </w:rPr>
              <w:t>) indexate în WoS, Q1 conform AIS</w:t>
            </w:r>
          </w:p>
        </w:tc>
        <w:tc>
          <w:tcPr>
            <w:tcW w:w="1687" w:type="dxa"/>
          </w:tcPr>
          <w:p w14:paraId="328202CB" w14:textId="77777777" w:rsidR="00CD79F6" w:rsidRPr="004A24CA" w:rsidRDefault="00CD79F6" w:rsidP="007027B2">
            <w:pPr>
              <w:rPr>
                <w:color w:val="000000" w:themeColor="text1"/>
              </w:rPr>
            </w:pPr>
            <w:r w:rsidRPr="004A24CA">
              <w:rPr>
                <w:color w:val="000000" w:themeColor="text1"/>
              </w:rPr>
              <w:t>Prag îndeplinit</w:t>
            </w:r>
          </w:p>
        </w:tc>
        <w:tc>
          <w:tcPr>
            <w:tcW w:w="870" w:type="dxa"/>
          </w:tcPr>
          <w:p w14:paraId="40B1F159" w14:textId="77777777" w:rsidR="00CD79F6" w:rsidRPr="004A24CA" w:rsidRDefault="00CD79F6" w:rsidP="007027B2">
            <w:pPr>
              <w:jc w:val="right"/>
              <w:rPr>
                <w:color w:val="000000" w:themeColor="text1"/>
              </w:rPr>
            </w:pPr>
            <w:r w:rsidRPr="004A24CA">
              <w:rPr>
                <w:color w:val="000000" w:themeColor="text1"/>
              </w:rPr>
              <w:t>10</w:t>
            </w:r>
          </w:p>
        </w:tc>
      </w:tr>
      <w:tr w:rsidR="00CD79F6" w:rsidRPr="004A24CA" w14:paraId="0BE612A7" w14:textId="77777777" w:rsidTr="007027B2">
        <w:tc>
          <w:tcPr>
            <w:tcW w:w="6791" w:type="dxa"/>
          </w:tcPr>
          <w:p w14:paraId="51EF606C" w14:textId="77777777" w:rsidR="00CD79F6" w:rsidRPr="004A24CA" w:rsidRDefault="00CD79F6" w:rsidP="007027B2">
            <w:pPr>
              <w:rPr>
                <w:color w:val="000000" w:themeColor="text1"/>
              </w:rPr>
            </w:pPr>
            <w:r w:rsidRPr="004A24CA">
              <w:rPr>
                <w:color w:val="000000" w:themeColor="text1"/>
              </w:rPr>
              <w:t xml:space="preserve">I3.2. Nu are niciun student-doctorand exmatriculat în perioada analizată </w:t>
            </w:r>
          </w:p>
        </w:tc>
        <w:tc>
          <w:tcPr>
            <w:tcW w:w="1687" w:type="dxa"/>
          </w:tcPr>
          <w:p w14:paraId="6752E301" w14:textId="77777777" w:rsidR="00CD79F6" w:rsidRPr="004A24CA" w:rsidRDefault="00CD79F6" w:rsidP="007027B2">
            <w:pPr>
              <w:rPr>
                <w:color w:val="000000" w:themeColor="text1"/>
              </w:rPr>
            </w:pPr>
            <w:r w:rsidRPr="004A24CA">
              <w:rPr>
                <w:color w:val="000000" w:themeColor="text1"/>
              </w:rPr>
              <w:t>Persoană</w:t>
            </w:r>
          </w:p>
        </w:tc>
        <w:tc>
          <w:tcPr>
            <w:tcW w:w="870" w:type="dxa"/>
          </w:tcPr>
          <w:p w14:paraId="71DB7A0C" w14:textId="77777777" w:rsidR="00CD79F6" w:rsidRPr="004A24CA" w:rsidRDefault="00CD79F6" w:rsidP="007027B2">
            <w:pPr>
              <w:jc w:val="right"/>
              <w:rPr>
                <w:color w:val="000000" w:themeColor="text1"/>
              </w:rPr>
            </w:pPr>
            <w:r w:rsidRPr="004A24CA">
              <w:rPr>
                <w:color w:val="000000" w:themeColor="text1"/>
              </w:rPr>
              <w:t>4</w:t>
            </w:r>
          </w:p>
        </w:tc>
      </w:tr>
      <w:tr w:rsidR="00CD79F6" w:rsidRPr="004A24CA" w14:paraId="69996E96" w14:textId="77777777" w:rsidTr="007027B2">
        <w:tc>
          <w:tcPr>
            <w:tcW w:w="6791" w:type="dxa"/>
          </w:tcPr>
          <w:p w14:paraId="1466408D" w14:textId="77777777" w:rsidR="00CD79F6" w:rsidRPr="004A24CA" w:rsidRDefault="00CD79F6" w:rsidP="007027B2">
            <w:pPr>
              <w:rPr>
                <w:color w:val="000000" w:themeColor="text1"/>
              </w:rPr>
            </w:pPr>
            <w:r w:rsidRPr="004A24CA">
              <w:rPr>
                <w:color w:val="000000" w:themeColor="text1"/>
              </w:rPr>
              <w:t>I3.3. Publicație suplimentară față de I3.1 indexată în WoS, Q1 conform AIS</w:t>
            </w:r>
          </w:p>
        </w:tc>
        <w:tc>
          <w:tcPr>
            <w:tcW w:w="1687" w:type="dxa"/>
          </w:tcPr>
          <w:p w14:paraId="31C71752"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3DD6842C" w14:textId="77777777" w:rsidR="00CD79F6" w:rsidRPr="004A24CA" w:rsidRDefault="00CD79F6" w:rsidP="007027B2">
            <w:pPr>
              <w:jc w:val="right"/>
              <w:rPr>
                <w:color w:val="000000" w:themeColor="text1"/>
              </w:rPr>
            </w:pPr>
            <w:r w:rsidRPr="004A24CA">
              <w:rPr>
                <w:color w:val="000000" w:themeColor="text1"/>
              </w:rPr>
              <w:t>4</w:t>
            </w:r>
          </w:p>
        </w:tc>
      </w:tr>
      <w:tr w:rsidR="00CD79F6" w:rsidRPr="004A24CA" w14:paraId="01EAC336" w14:textId="77777777" w:rsidTr="007027B2">
        <w:tc>
          <w:tcPr>
            <w:tcW w:w="6791" w:type="dxa"/>
          </w:tcPr>
          <w:p w14:paraId="3E347232" w14:textId="77777777" w:rsidR="00CD79F6" w:rsidRPr="004A24CA" w:rsidRDefault="00CD79F6" w:rsidP="007027B2">
            <w:pPr>
              <w:rPr>
                <w:color w:val="000000" w:themeColor="text1"/>
              </w:rPr>
            </w:pPr>
            <w:r w:rsidRPr="004A24CA">
              <w:rPr>
                <w:color w:val="000000" w:themeColor="text1"/>
              </w:rPr>
              <w:t>I3.4. Publicație suplimentară față de I3.1 indexată în WoS, Q2 conform AIS</w:t>
            </w:r>
          </w:p>
        </w:tc>
        <w:tc>
          <w:tcPr>
            <w:tcW w:w="1687" w:type="dxa"/>
          </w:tcPr>
          <w:p w14:paraId="7D0DABBF"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1082B873"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65512C22" w14:textId="77777777" w:rsidTr="007027B2">
        <w:tc>
          <w:tcPr>
            <w:tcW w:w="6791" w:type="dxa"/>
          </w:tcPr>
          <w:p w14:paraId="264FA145" w14:textId="77777777" w:rsidR="00CD79F6" w:rsidRPr="004A24CA" w:rsidRDefault="00CD79F6" w:rsidP="007027B2">
            <w:pPr>
              <w:rPr>
                <w:color w:val="000000" w:themeColor="text1"/>
              </w:rPr>
            </w:pPr>
            <w:r w:rsidRPr="004A24CA">
              <w:rPr>
                <w:color w:val="000000" w:themeColor="text1"/>
              </w:rPr>
              <w:t>I3.5. Publicație suplimentară față de I3.1 indexată WoS Q3/Q4 sau Scopus</w:t>
            </w:r>
          </w:p>
        </w:tc>
        <w:tc>
          <w:tcPr>
            <w:tcW w:w="1687" w:type="dxa"/>
          </w:tcPr>
          <w:p w14:paraId="57EAA5D0"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5FE813EC" w14:textId="77777777" w:rsidR="00CD79F6" w:rsidRPr="004A24CA" w:rsidRDefault="00CD79F6" w:rsidP="007027B2">
            <w:pPr>
              <w:jc w:val="right"/>
              <w:rPr>
                <w:color w:val="000000" w:themeColor="text1"/>
              </w:rPr>
            </w:pPr>
            <w:r w:rsidRPr="004A24CA">
              <w:rPr>
                <w:color w:val="000000" w:themeColor="text1"/>
              </w:rPr>
              <w:t>1</w:t>
            </w:r>
          </w:p>
        </w:tc>
      </w:tr>
      <w:tr w:rsidR="00CD79F6" w:rsidRPr="004A24CA" w14:paraId="0E796F51" w14:textId="77777777" w:rsidTr="007027B2">
        <w:tc>
          <w:tcPr>
            <w:tcW w:w="6791" w:type="dxa"/>
          </w:tcPr>
          <w:p w14:paraId="761707AA" w14:textId="77777777" w:rsidR="00CD79F6" w:rsidRPr="004A24CA" w:rsidRDefault="00CD79F6" w:rsidP="007027B2">
            <w:pPr>
              <w:rPr>
                <w:color w:val="000000" w:themeColor="text1"/>
              </w:rPr>
            </w:pPr>
            <w:r w:rsidRPr="004A24CA">
              <w:rPr>
                <w:color w:val="000000" w:themeColor="text1"/>
              </w:rPr>
              <w:t>I3.6. Număr doctoranzi coordonați care au primit titlul de doctor în perioada analizată</w:t>
            </w:r>
          </w:p>
        </w:tc>
        <w:tc>
          <w:tcPr>
            <w:tcW w:w="1687" w:type="dxa"/>
          </w:tcPr>
          <w:p w14:paraId="6C8DF380" w14:textId="77777777" w:rsidR="00CD79F6" w:rsidRPr="004A24CA" w:rsidRDefault="00CD79F6" w:rsidP="007027B2">
            <w:pPr>
              <w:rPr>
                <w:color w:val="000000" w:themeColor="text1"/>
              </w:rPr>
            </w:pPr>
            <w:r w:rsidRPr="004A24CA">
              <w:rPr>
                <w:color w:val="000000" w:themeColor="text1"/>
              </w:rPr>
              <w:t>Doctor</w:t>
            </w:r>
          </w:p>
        </w:tc>
        <w:tc>
          <w:tcPr>
            <w:tcW w:w="870" w:type="dxa"/>
          </w:tcPr>
          <w:p w14:paraId="1CC36153"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5711DD76" w14:textId="77777777" w:rsidTr="007027B2">
        <w:tc>
          <w:tcPr>
            <w:tcW w:w="6791" w:type="dxa"/>
          </w:tcPr>
          <w:p w14:paraId="63B038CF" w14:textId="77777777" w:rsidR="00CD79F6" w:rsidRPr="004A24CA" w:rsidRDefault="00CD79F6" w:rsidP="007027B2">
            <w:pPr>
              <w:rPr>
                <w:color w:val="000000" w:themeColor="text1"/>
              </w:rPr>
            </w:pPr>
            <w:r w:rsidRPr="004A24CA">
              <w:rPr>
                <w:color w:val="000000" w:themeColor="text1"/>
              </w:rPr>
              <w:t>I3.7. Număr cercetători postdoctorali coordonați cu succes (cu atingerea indicatorilor de rezultat la finalul stagiului postdoctoral)</w:t>
            </w:r>
          </w:p>
        </w:tc>
        <w:tc>
          <w:tcPr>
            <w:tcW w:w="1687" w:type="dxa"/>
          </w:tcPr>
          <w:p w14:paraId="7A805ADA" w14:textId="77777777" w:rsidR="00CD79F6" w:rsidRPr="004A24CA" w:rsidRDefault="00CD79F6" w:rsidP="007027B2">
            <w:pPr>
              <w:rPr>
                <w:color w:val="000000" w:themeColor="text1"/>
              </w:rPr>
            </w:pPr>
            <w:r w:rsidRPr="004A24CA">
              <w:rPr>
                <w:color w:val="000000" w:themeColor="text1"/>
              </w:rPr>
              <w:t>Cercetător postdoctoral</w:t>
            </w:r>
          </w:p>
        </w:tc>
        <w:tc>
          <w:tcPr>
            <w:tcW w:w="870" w:type="dxa"/>
          </w:tcPr>
          <w:p w14:paraId="292A4E7D" w14:textId="77777777" w:rsidR="00CD79F6" w:rsidRPr="004A24CA" w:rsidRDefault="00CD79F6" w:rsidP="007027B2">
            <w:pPr>
              <w:jc w:val="right"/>
              <w:rPr>
                <w:color w:val="000000" w:themeColor="text1"/>
              </w:rPr>
            </w:pPr>
            <w:r w:rsidRPr="004A24CA">
              <w:rPr>
                <w:color w:val="000000" w:themeColor="text1"/>
              </w:rPr>
              <w:t>2</w:t>
            </w:r>
          </w:p>
        </w:tc>
      </w:tr>
    </w:tbl>
    <w:p w14:paraId="6369DFB7" w14:textId="77777777" w:rsidR="00CD79F6" w:rsidRPr="004A24CA" w:rsidRDefault="00CD79F6" w:rsidP="00CD79F6">
      <w:pPr>
        <w:spacing w:after="0"/>
        <w:rPr>
          <w:color w:val="000000" w:themeColor="text1"/>
          <w:sz w:val="16"/>
          <w:szCs w:val="16"/>
        </w:rPr>
      </w:pPr>
      <w:r w:rsidRPr="004A24CA">
        <w:rPr>
          <w:color w:val="000000" w:themeColor="text1"/>
          <w:sz w:val="16"/>
          <w:szCs w:val="16"/>
        </w:rPr>
        <w:t>* Pentru domeniile doctorale artistice, o publicație WoS Q1 conform AIS poate fi echivalată cu o manifestare/festival/concurs organizat la nivel internațional de vârf, iar o publicație WoS Q2 conform AIS poate fi echivalată cu o manifestare/festival/concurs organizat la nivel internațional. Încadrarea acestor rezultate în categoria internațional de vârf, respectiv internațional se face în baza încadrării realizate prin metodologia CNFIS în vigoare la data analizei.</w:t>
      </w:r>
    </w:p>
    <w:p w14:paraId="6FB8663D" w14:textId="77777777" w:rsidR="00CD79F6" w:rsidRPr="004A24CA" w:rsidRDefault="00CD79F6" w:rsidP="00CD79F6">
      <w:pPr>
        <w:spacing w:after="0"/>
        <w:rPr>
          <w:color w:val="000000" w:themeColor="text1"/>
          <w:sz w:val="16"/>
          <w:szCs w:val="16"/>
        </w:rPr>
      </w:pPr>
      <w:r w:rsidRPr="004A24CA">
        <w:rPr>
          <w:color w:val="000000" w:themeColor="text1"/>
          <w:sz w:val="16"/>
          <w:szCs w:val="16"/>
        </w:rPr>
        <w:t>** Pentru domeniile umaniste și vocaționale, o publicație WoS Q1 conform AIS poate fi echivalată cu o publicație WoS indexată SCIE, SSCI sau AHCI, iar o publicație WoS Q2 conform AIS poate fi echivalată cu o publicație WoS ESCI sau Scopus.</w:t>
      </w:r>
    </w:p>
    <w:p w14:paraId="10372E8B" w14:textId="77777777" w:rsidR="00CD79F6" w:rsidRPr="004A24CA" w:rsidRDefault="00CD79F6" w:rsidP="00CD79F6">
      <w:pPr>
        <w:spacing w:after="0"/>
        <w:rPr>
          <w:color w:val="000000" w:themeColor="text1"/>
          <w:sz w:val="16"/>
          <w:szCs w:val="16"/>
        </w:rPr>
      </w:pPr>
      <w:r w:rsidRPr="004A24CA">
        <w:rPr>
          <w:color w:val="000000" w:themeColor="text1"/>
          <w:sz w:val="16"/>
          <w:szCs w:val="16"/>
        </w:rPr>
        <w:t xml:space="preserve">Pentru calculul mediei se iau în calcul doar publicațiile din perioada raportată ale doctoranzilor care au susținut public teza de doctorat sau care au susținut cu succes teza de doctorat în comisia de îndrumare în perioada de raportare (2021-2023). </w:t>
      </w:r>
    </w:p>
    <w:p w14:paraId="3001520E" w14:textId="77777777" w:rsidR="00CD79F6" w:rsidRPr="004A24CA" w:rsidRDefault="00CD79F6" w:rsidP="00CD79F6">
      <w:pPr>
        <w:spacing w:after="0"/>
        <w:rPr>
          <w:color w:val="000000" w:themeColor="text1"/>
          <w:sz w:val="16"/>
          <w:szCs w:val="16"/>
        </w:rPr>
      </w:pPr>
      <w:r w:rsidRPr="004A24CA">
        <w:rPr>
          <w:color w:val="000000" w:themeColor="text1"/>
          <w:sz w:val="16"/>
          <w:szCs w:val="16"/>
        </w:rPr>
        <w:t>Pentru calculul valorilor absolute se iau în calcul toate publicațiile doctoranzilor din perioada raportată, atât a celor care au finalizat, cât și a celor aflați în stagiul doctoral / prelungirea studiilor doctorale, cu condiția ca acestea să fie ulterioare admiterii la doctorat.</w:t>
      </w:r>
    </w:p>
    <w:p w14:paraId="3DB5A878" w14:textId="77777777" w:rsidR="00CD79F6" w:rsidRPr="004A24CA" w:rsidRDefault="00CD79F6" w:rsidP="00CD79F6">
      <w:pPr>
        <w:spacing w:after="0"/>
        <w:rPr>
          <w:color w:val="000000" w:themeColor="text1"/>
          <w:sz w:val="16"/>
          <w:szCs w:val="16"/>
        </w:rPr>
      </w:pPr>
      <w:r w:rsidRPr="004A24CA">
        <w:rPr>
          <w:color w:val="000000" w:themeColor="text1"/>
          <w:sz w:val="16"/>
          <w:szCs w:val="16"/>
        </w:rPr>
        <w:t>Se iau în calcul doar publicațiile indexate WoS, inclusiv cele cu statut online first / early access.</w:t>
      </w:r>
    </w:p>
    <w:p w14:paraId="7D0CE512" w14:textId="77777777" w:rsidR="00CD79F6" w:rsidRPr="004A24CA" w:rsidRDefault="00CD79F6" w:rsidP="00CD79F6">
      <w:pPr>
        <w:spacing w:after="0"/>
        <w:rPr>
          <w:color w:val="000000" w:themeColor="text1"/>
        </w:rPr>
      </w:pPr>
    </w:p>
    <w:p w14:paraId="72BCEFCD" w14:textId="77777777" w:rsidR="00CD79F6" w:rsidRPr="004A24CA" w:rsidRDefault="00CD79F6" w:rsidP="00CD79F6">
      <w:pPr>
        <w:spacing w:after="0"/>
        <w:rPr>
          <w:color w:val="000000" w:themeColor="text1"/>
        </w:rPr>
      </w:pPr>
      <w:r w:rsidRPr="004A24CA">
        <w:rPr>
          <w:color w:val="000000" w:themeColor="text1"/>
        </w:rPr>
        <w:t>Pragul superior I3.1. poate fi îndeplinit și prin intermediul a două rute alternative (cu echivalările posibile din zona științelor umaniste / domeniilor vocaționale):</w:t>
      </w:r>
    </w:p>
    <w:p w14:paraId="55488CDF" w14:textId="77777777" w:rsidR="00CD79F6" w:rsidRPr="004A24CA" w:rsidRDefault="00CD79F6" w:rsidP="00BE5191">
      <w:pPr>
        <w:pStyle w:val="ListParagraph"/>
        <w:numPr>
          <w:ilvl w:val="0"/>
          <w:numId w:val="19"/>
        </w:numPr>
        <w:spacing w:after="0" w:line="276" w:lineRule="auto"/>
        <w:ind w:right="0"/>
        <w:jc w:val="left"/>
        <w:rPr>
          <w:color w:val="000000" w:themeColor="text1"/>
        </w:rPr>
      </w:pPr>
      <w:r w:rsidRPr="004A24CA">
        <w:rPr>
          <w:color w:val="000000" w:themeColor="text1"/>
        </w:rPr>
        <w:t xml:space="preserve">minimum 6 publicații (tip </w:t>
      </w:r>
      <w:r w:rsidRPr="004A24CA">
        <w:rPr>
          <w:i/>
          <w:iCs/>
          <w:color w:val="000000" w:themeColor="text1"/>
        </w:rPr>
        <w:t xml:space="preserve">article </w:t>
      </w:r>
      <w:r w:rsidRPr="004A24CA">
        <w:rPr>
          <w:color w:val="000000" w:themeColor="text1"/>
        </w:rPr>
        <w:t xml:space="preserve">sau </w:t>
      </w:r>
      <w:r w:rsidRPr="004A24CA">
        <w:rPr>
          <w:i/>
          <w:iCs/>
          <w:color w:val="000000" w:themeColor="text1"/>
        </w:rPr>
        <w:t>review</w:t>
      </w:r>
      <w:r w:rsidRPr="004A24CA">
        <w:rPr>
          <w:iCs/>
          <w:color w:val="000000" w:themeColor="text1"/>
        </w:rPr>
        <w:t xml:space="preserve">) în care doctoranzii </w:t>
      </w:r>
      <w:r w:rsidRPr="004A24CA">
        <w:rPr>
          <w:color w:val="000000" w:themeColor="text1"/>
        </w:rPr>
        <w:t>în care doctoranzii coordonați de conducătorul de doctorat evaluat au calitatea de autor principal (prim autor sau autor corespondent) în reviste Web of Science din zona Q1 sau Q2, conform celui mai recent AIS;</w:t>
      </w:r>
    </w:p>
    <w:p w14:paraId="5B513B86" w14:textId="77777777" w:rsidR="00CD79F6" w:rsidRPr="004A24CA" w:rsidRDefault="00CD79F6" w:rsidP="00BE5191">
      <w:pPr>
        <w:pStyle w:val="ListParagraph"/>
        <w:numPr>
          <w:ilvl w:val="0"/>
          <w:numId w:val="19"/>
        </w:numPr>
        <w:spacing w:after="0" w:line="276" w:lineRule="auto"/>
        <w:ind w:right="0"/>
        <w:jc w:val="left"/>
        <w:rPr>
          <w:color w:val="000000" w:themeColor="text1"/>
        </w:rPr>
      </w:pPr>
      <w:r w:rsidRPr="004A24CA">
        <w:rPr>
          <w:color w:val="000000" w:themeColor="text1"/>
        </w:rPr>
        <w:t xml:space="preserve">o medie de minimum două publicații (tip </w:t>
      </w:r>
      <w:r w:rsidRPr="004A24CA">
        <w:rPr>
          <w:i/>
          <w:iCs/>
          <w:color w:val="000000" w:themeColor="text1"/>
        </w:rPr>
        <w:t xml:space="preserve">article </w:t>
      </w:r>
      <w:r w:rsidRPr="004A24CA">
        <w:rPr>
          <w:color w:val="000000" w:themeColor="text1"/>
        </w:rPr>
        <w:t xml:space="preserve">sau </w:t>
      </w:r>
      <w:r w:rsidRPr="004A24CA">
        <w:rPr>
          <w:i/>
          <w:iCs/>
          <w:color w:val="000000" w:themeColor="text1"/>
        </w:rPr>
        <w:t>review</w:t>
      </w:r>
      <w:r w:rsidRPr="004A24CA">
        <w:rPr>
          <w:iCs/>
          <w:color w:val="000000" w:themeColor="text1"/>
        </w:rPr>
        <w:t xml:space="preserve">) </w:t>
      </w:r>
      <w:r w:rsidRPr="004A24CA">
        <w:rPr>
          <w:color w:val="000000" w:themeColor="text1"/>
        </w:rPr>
        <w:t>per doctorand (minimum doi doctoranzi) în reviste Web of Science din zona Q1 sau Q2, conform celui mai recent AIS.</w:t>
      </w:r>
    </w:p>
    <w:p w14:paraId="56656ED3" w14:textId="77777777" w:rsidR="00CD79F6" w:rsidRPr="004A24CA" w:rsidRDefault="00CD79F6" w:rsidP="00CD79F6">
      <w:pPr>
        <w:spacing w:after="0"/>
        <w:rPr>
          <w:color w:val="000000" w:themeColor="text1"/>
        </w:rPr>
      </w:pPr>
    </w:p>
    <w:p w14:paraId="0C598B1E" w14:textId="77777777" w:rsidR="00CD79F6" w:rsidRPr="004A24CA" w:rsidRDefault="00CD79F6" w:rsidP="00CD79F6">
      <w:pPr>
        <w:rPr>
          <w:b/>
          <w:bCs/>
          <w:color w:val="000000" w:themeColor="text1"/>
        </w:rPr>
      </w:pPr>
    </w:p>
    <w:p w14:paraId="623AB80B" w14:textId="77777777" w:rsidR="00CD79F6" w:rsidRPr="004A24CA" w:rsidRDefault="00CD79F6" w:rsidP="00CD79F6">
      <w:pPr>
        <w:rPr>
          <w:b/>
          <w:bCs/>
          <w:color w:val="000000" w:themeColor="text1"/>
        </w:rPr>
      </w:pPr>
      <w:r w:rsidRPr="004A24CA">
        <w:rPr>
          <w:b/>
          <w:bCs/>
          <w:color w:val="000000" w:themeColor="text1"/>
        </w:rPr>
        <w:t>C4. Internaționalizare</w:t>
      </w:r>
    </w:p>
    <w:p w14:paraId="01B3560A" w14:textId="45731F47" w:rsidR="00CD79F6" w:rsidRDefault="00CD79F6" w:rsidP="00CD79F6">
      <w:pPr>
        <w:spacing w:after="0"/>
        <w:rPr>
          <w:color w:val="000000" w:themeColor="text1"/>
        </w:rPr>
      </w:pPr>
      <w:r w:rsidRPr="004A24CA">
        <w:rPr>
          <w:color w:val="000000" w:themeColor="text1"/>
        </w:rPr>
        <w:t>Prag superior de performanță: minimum 1 doctorat coordonat în cotutelă internațională, în care are calitatea de conducător științific principal</w:t>
      </w:r>
      <w:r w:rsidR="00E64D8C">
        <w:rPr>
          <w:color w:val="000000" w:themeColor="text1"/>
        </w:rPr>
        <w:t>.</w:t>
      </w:r>
    </w:p>
    <w:p w14:paraId="076B37E9" w14:textId="77777777" w:rsidR="00E64D8C" w:rsidRPr="004A24CA" w:rsidRDefault="00E64D8C" w:rsidP="00CD79F6">
      <w:pPr>
        <w:spacing w:after="0"/>
        <w:rPr>
          <w:color w:val="000000" w:themeColor="text1"/>
        </w:rPr>
      </w:pPr>
    </w:p>
    <w:tbl>
      <w:tblPr>
        <w:tblStyle w:val="TableGrid"/>
        <w:tblW w:w="0" w:type="auto"/>
        <w:tblLook w:val="04A0" w:firstRow="1" w:lastRow="0" w:firstColumn="1" w:lastColumn="0" w:noHBand="0" w:noVBand="1"/>
      </w:tblPr>
      <w:tblGrid>
        <w:gridCol w:w="6791"/>
        <w:gridCol w:w="1687"/>
        <w:gridCol w:w="870"/>
      </w:tblGrid>
      <w:tr w:rsidR="00CD79F6" w:rsidRPr="004A24CA" w14:paraId="063465EE" w14:textId="77777777" w:rsidTr="007027B2">
        <w:tc>
          <w:tcPr>
            <w:tcW w:w="6793" w:type="dxa"/>
          </w:tcPr>
          <w:p w14:paraId="57F88184" w14:textId="77777777" w:rsidR="00CD79F6" w:rsidRPr="004A24CA" w:rsidRDefault="00CD79F6" w:rsidP="007027B2">
            <w:pPr>
              <w:rPr>
                <w:color w:val="000000" w:themeColor="text1"/>
              </w:rPr>
            </w:pPr>
            <w:r w:rsidRPr="004A24CA">
              <w:rPr>
                <w:color w:val="000000" w:themeColor="text1"/>
              </w:rPr>
              <w:t>Indicatori punctați</w:t>
            </w:r>
          </w:p>
        </w:tc>
        <w:tc>
          <w:tcPr>
            <w:tcW w:w="1687" w:type="dxa"/>
          </w:tcPr>
          <w:p w14:paraId="738D9485" w14:textId="77777777" w:rsidR="00CD79F6" w:rsidRPr="004A24CA" w:rsidRDefault="00CD79F6" w:rsidP="007027B2">
            <w:pPr>
              <w:rPr>
                <w:color w:val="000000" w:themeColor="text1"/>
              </w:rPr>
            </w:pPr>
            <w:r w:rsidRPr="004A24CA">
              <w:rPr>
                <w:color w:val="000000" w:themeColor="text1"/>
              </w:rPr>
              <w:t>UM</w:t>
            </w:r>
          </w:p>
        </w:tc>
        <w:tc>
          <w:tcPr>
            <w:tcW w:w="870" w:type="dxa"/>
          </w:tcPr>
          <w:p w14:paraId="1987B4EB" w14:textId="77777777" w:rsidR="00CD79F6" w:rsidRPr="004A24CA" w:rsidRDefault="00CD79F6" w:rsidP="007027B2">
            <w:pPr>
              <w:rPr>
                <w:color w:val="000000" w:themeColor="text1"/>
              </w:rPr>
            </w:pPr>
            <w:r w:rsidRPr="004A24CA">
              <w:rPr>
                <w:color w:val="000000" w:themeColor="text1"/>
              </w:rPr>
              <w:t>Puncte</w:t>
            </w:r>
          </w:p>
        </w:tc>
      </w:tr>
      <w:tr w:rsidR="00CD79F6" w:rsidRPr="004A24CA" w14:paraId="55E51A82" w14:textId="77777777" w:rsidTr="007027B2">
        <w:tc>
          <w:tcPr>
            <w:tcW w:w="6793" w:type="dxa"/>
          </w:tcPr>
          <w:p w14:paraId="233704AC" w14:textId="77777777" w:rsidR="00CD79F6" w:rsidRPr="004A24CA" w:rsidRDefault="00CD79F6" w:rsidP="007027B2">
            <w:pPr>
              <w:rPr>
                <w:color w:val="000000" w:themeColor="text1"/>
              </w:rPr>
            </w:pPr>
            <w:r w:rsidRPr="004A24CA">
              <w:rPr>
                <w:color w:val="000000" w:themeColor="text1"/>
              </w:rPr>
              <w:t>I4.1. Minimum 1 doctorand coordonat în cotutelă internațională, în derulare la momentul realizării analizei sau care a susținut public teza de doctorat în ultimii trei ani, în calitate de coordonator principal sau cotutelă realizată cu succes pentru admiterea în curs.</w:t>
            </w:r>
          </w:p>
        </w:tc>
        <w:tc>
          <w:tcPr>
            <w:tcW w:w="1687" w:type="dxa"/>
          </w:tcPr>
          <w:p w14:paraId="10BB1095" w14:textId="77777777" w:rsidR="00CD79F6" w:rsidRPr="004A24CA" w:rsidRDefault="00CD79F6" w:rsidP="007027B2">
            <w:pPr>
              <w:rPr>
                <w:color w:val="000000" w:themeColor="text1"/>
              </w:rPr>
            </w:pPr>
            <w:r w:rsidRPr="004A24CA">
              <w:rPr>
                <w:color w:val="000000" w:themeColor="text1"/>
              </w:rPr>
              <w:t>Prag îndeplinit</w:t>
            </w:r>
          </w:p>
        </w:tc>
        <w:tc>
          <w:tcPr>
            <w:tcW w:w="870" w:type="dxa"/>
          </w:tcPr>
          <w:p w14:paraId="7377CC4A" w14:textId="77777777" w:rsidR="00CD79F6" w:rsidRPr="004A24CA" w:rsidRDefault="00CD79F6" w:rsidP="007027B2">
            <w:pPr>
              <w:jc w:val="right"/>
              <w:rPr>
                <w:color w:val="000000" w:themeColor="text1"/>
              </w:rPr>
            </w:pPr>
            <w:r w:rsidRPr="004A24CA">
              <w:rPr>
                <w:color w:val="000000" w:themeColor="text1"/>
              </w:rPr>
              <w:t>10</w:t>
            </w:r>
          </w:p>
        </w:tc>
      </w:tr>
      <w:tr w:rsidR="00CD79F6" w:rsidRPr="004A24CA" w14:paraId="7AF93CD4" w14:textId="77777777" w:rsidTr="007027B2">
        <w:tc>
          <w:tcPr>
            <w:tcW w:w="6793" w:type="dxa"/>
          </w:tcPr>
          <w:p w14:paraId="5136CF28" w14:textId="77777777" w:rsidR="00CD79F6" w:rsidRPr="004A24CA" w:rsidRDefault="00CD79F6" w:rsidP="007027B2">
            <w:pPr>
              <w:rPr>
                <w:color w:val="000000" w:themeColor="text1"/>
              </w:rPr>
            </w:pPr>
            <w:r w:rsidRPr="004A24CA">
              <w:rPr>
                <w:color w:val="000000" w:themeColor="text1"/>
              </w:rPr>
              <w:t xml:space="preserve">I4.2. Doctorand suplimentar conform I4.1 </w:t>
            </w:r>
          </w:p>
        </w:tc>
        <w:tc>
          <w:tcPr>
            <w:tcW w:w="1687" w:type="dxa"/>
          </w:tcPr>
          <w:p w14:paraId="3EB61AE1" w14:textId="77777777" w:rsidR="00CD79F6" w:rsidRPr="004A24CA" w:rsidRDefault="00CD79F6" w:rsidP="007027B2">
            <w:pPr>
              <w:rPr>
                <w:color w:val="000000" w:themeColor="text1"/>
              </w:rPr>
            </w:pPr>
            <w:r w:rsidRPr="004A24CA">
              <w:rPr>
                <w:color w:val="000000" w:themeColor="text1"/>
              </w:rPr>
              <w:t>Doctorand</w:t>
            </w:r>
          </w:p>
        </w:tc>
        <w:tc>
          <w:tcPr>
            <w:tcW w:w="870" w:type="dxa"/>
          </w:tcPr>
          <w:p w14:paraId="6B321269" w14:textId="77777777" w:rsidR="00CD79F6" w:rsidRPr="004A24CA" w:rsidRDefault="00CD79F6" w:rsidP="007027B2">
            <w:pPr>
              <w:jc w:val="right"/>
              <w:rPr>
                <w:color w:val="000000" w:themeColor="text1"/>
              </w:rPr>
            </w:pPr>
            <w:r w:rsidRPr="004A24CA">
              <w:rPr>
                <w:color w:val="000000" w:themeColor="text1"/>
              </w:rPr>
              <w:t>10</w:t>
            </w:r>
          </w:p>
        </w:tc>
      </w:tr>
      <w:tr w:rsidR="00CD79F6" w:rsidRPr="004A24CA" w14:paraId="45401E89" w14:textId="77777777" w:rsidTr="007027B2">
        <w:tc>
          <w:tcPr>
            <w:tcW w:w="6793" w:type="dxa"/>
          </w:tcPr>
          <w:p w14:paraId="469F866E" w14:textId="77777777" w:rsidR="00CD79F6" w:rsidRPr="004A24CA" w:rsidRDefault="00CD79F6" w:rsidP="007027B2">
            <w:pPr>
              <w:rPr>
                <w:color w:val="000000" w:themeColor="text1"/>
              </w:rPr>
            </w:pPr>
            <w:r w:rsidRPr="004A24CA">
              <w:rPr>
                <w:color w:val="000000" w:themeColor="text1"/>
              </w:rPr>
              <w:lastRenderedPageBreak/>
              <w:t>I4.3. Doctorand coordonat în cotutelă internațională, în derulare la momentul realizării analizei sau finalizat în anul anterior evaluării, în calitate de coordonator secundar</w:t>
            </w:r>
          </w:p>
        </w:tc>
        <w:tc>
          <w:tcPr>
            <w:tcW w:w="1687" w:type="dxa"/>
          </w:tcPr>
          <w:p w14:paraId="70F4F5B6" w14:textId="77777777" w:rsidR="00CD79F6" w:rsidRPr="004A24CA" w:rsidRDefault="00CD79F6" w:rsidP="007027B2">
            <w:pPr>
              <w:rPr>
                <w:color w:val="000000" w:themeColor="text1"/>
              </w:rPr>
            </w:pPr>
            <w:r w:rsidRPr="004A24CA">
              <w:rPr>
                <w:color w:val="000000" w:themeColor="text1"/>
              </w:rPr>
              <w:t>Doctorand</w:t>
            </w:r>
          </w:p>
        </w:tc>
        <w:tc>
          <w:tcPr>
            <w:tcW w:w="870" w:type="dxa"/>
          </w:tcPr>
          <w:p w14:paraId="00833976" w14:textId="77777777" w:rsidR="00CD79F6" w:rsidRPr="004A24CA" w:rsidRDefault="00CD79F6" w:rsidP="007027B2">
            <w:pPr>
              <w:jc w:val="right"/>
              <w:rPr>
                <w:color w:val="000000" w:themeColor="text1"/>
              </w:rPr>
            </w:pPr>
            <w:r w:rsidRPr="004A24CA">
              <w:rPr>
                <w:color w:val="000000" w:themeColor="text1"/>
              </w:rPr>
              <w:t>5</w:t>
            </w:r>
          </w:p>
        </w:tc>
      </w:tr>
      <w:tr w:rsidR="00CD79F6" w:rsidRPr="004A24CA" w14:paraId="2E71D23D" w14:textId="77777777" w:rsidTr="007027B2">
        <w:tc>
          <w:tcPr>
            <w:tcW w:w="6793" w:type="dxa"/>
          </w:tcPr>
          <w:p w14:paraId="47E0503A" w14:textId="77777777" w:rsidR="00CD79F6" w:rsidRPr="004A24CA" w:rsidRDefault="00CD79F6" w:rsidP="007027B2">
            <w:pPr>
              <w:rPr>
                <w:color w:val="000000" w:themeColor="text1"/>
              </w:rPr>
            </w:pPr>
            <w:r w:rsidRPr="004A24CA">
              <w:rPr>
                <w:color w:val="000000" w:themeColor="text1"/>
              </w:rPr>
              <w:t>I4.4. Includerea în comisia de îndrumare și integritate academică pentru un doctorand coordonat a unui cadru didactic / cercetător din străinătate</w:t>
            </w:r>
          </w:p>
        </w:tc>
        <w:tc>
          <w:tcPr>
            <w:tcW w:w="1687" w:type="dxa"/>
          </w:tcPr>
          <w:p w14:paraId="037299F0" w14:textId="77777777" w:rsidR="00CD79F6" w:rsidRPr="004A24CA" w:rsidRDefault="00CD79F6" w:rsidP="007027B2">
            <w:pPr>
              <w:rPr>
                <w:color w:val="000000" w:themeColor="text1"/>
              </w:rPr>
            </w:pPr>
            <w:r w:rsidRPr="004A24CA">
              <w:rPr>
                <w:color w:val="000000" w:themeColor="text1"/>
              </w:rPr>
              <w:t>Comisie</w:t>
            </w:r>
          </w:p>
        </w:tc>
        <w:tc>
          <w:tcPr>
            <w:tcW w:w="870" w:type="dxa"/>
          </w:tcPr>
          <w:p w14:paraId="5E884FFF"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06E0B6FF" w14:textId="77777777" w:rsidTr="007027B2">
        <w:tc>
          <w:tcPr>
            <w:tcW w:w="6793" w:type="dxa"/>
          </w:tcPr>
          <w:p w14:paraId="5F9B3783" w14:textId="77777777" w:rsidR="00CD79F6" w:rsidRPr="004A24CA" w:rsidRDefault="00CD79F6" w:rsidP="007027B2">
            <w:pPr>
              <w:rPr>
                <w:color w:val="000000" w:themeColor="text1"/>
              </w:rPr>
            </w:pPr>
            <w:r w:rsidRPr="004A24CA">
              <w:rPr>
                <w:color w:val="000000" w:themeColor="text1"/>
              </w:rPr>
              <w:t>I4.5. Coordonarea unui doctorand internațional (nu are cetățenie română)</w:t>
            </w:r>
          </w:p>
        </w:tc>
        <w:tc>
          <w:tcPr>
            <w:tcW w:w="1687" w:type="dxa"/>
          </w:tcPr>
          <w:p w14:paraId="60AD961F" w14:textId="77777777" w:rsidR="00CD79F6" w:rsidRPr="004A24CA" w:rsidRDefault="00CD79F6" w:rsidP="007027B2">
            <w:pPr>
              <w:rPr>
                <w:color w:val="000000" w:themeColor="text1"/>
              </w:rPr>
            </w:pPr>
            <w:r w:rsidRPr="004A24CA">
              <w:rPr>
                <w:color w:val="000000" w:themeColor="text1"/>
              </w:rPr>
              <w:t>Doctorand</w:t>
            </w:r>
          </w:p>
        </w:tc>
        <w:tc>
          <w:tcPr>
            <w:tcW w:w="870" w:type="dxa"/>
          </w:tcPr>
          <w:p w14:paraId="7E6514ED"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1B723A11" w14:textId="77777777" w:rsidTr="007027B2">
        <w:tc>
          <w:tcPr>
            <w:tcW w:w="6793" w:type="dxa"/>
          </w:tcPr>
          <w:p w14:paraId="75D90184" w14:textId="77777777" w:rsidR="00CD79F6" w:rsidRPr="004A24CA" w:rsidRDefault="00CD79F6" w:rsidP="007027B2">
            <w:pPr>
              <w:rPr>
                <w:color w:val="000000" w:themeColor="text1"/>
              </w:rPr>
            </w:pPr>
            <w:r w:rsidRPr="004A24CA">
              <w:rPr>
                <w:color w:val="000000" w:themeColor="text1"/>
              </w:rPr>
              <w:t>I4.6. Includerea a cel puțin unui co-autor din străinătate în publicațiile Web of Science sau Scopus realizate de doctoranzi în perioada analizată</w:t>
            </w:r>
          </w:p>
        </w:tc>
        <w:tc>
          <w:tcPr>
            <w:tcW w:w="1687" w:type="dxa"/>
          </w:tcPr>
          <w:p w14:paraId="211C1D97" w14:textId="77777777" w:rsidR="00CD79F6" w:rsidRPr="004A24CA" w:rsidRDefault="00CD79F6" w:rsidP="007027B2">
            <w:pPr>
              <w:rPr>
                <w:color w:val="000000" w:themeColor="text1"/>
              </w:rPr>
            </w:pPr>
            <w:r w:rsidRPr="004A24CA">
              <w:rPr>
                <w:color w:val="000000" w:themeColor="text1"/>
              </w:rPr>
              <w:t>Publicație</w:t>
            </w:r>
          </w:p>
        </w:tc>
        <w:tc>
          <w:tcPr>
            <w:tcW w:w="870" w:type="dxa"/>
          </w:tcPr>
          <w:p w14:paraId="4EA7EE6A" w14:textId="77777777" w:rsidR="00CD79F6" w:rsidRPr="004A24CA" w:rsidRDefault="00CD79F6" w:rsidP="007027B2">
            <w:pPr>
              <w:jc w:val="right"/>
              <w:rPr>
                <w:color w:val="000000" w:themeColor="text1"/>
              </w:rPr>
            </w:pPr>
            <w:r w:rsidRPr="004A24CA">
              <w:rPr>
                <w:color w:val="000000" w:themeColor="text1"/>
              </w:rPr>
              <w:t>2</w:t>
            </w:r>
          </w:p>
        </w:tc>
      </w:tr>
      <w:tr w:rsidR="00CD79F6" w:rsidRPr="004A24CA" w14:paraId="7527DF5D" w14:textId="77777777" w:rsidTr="007027B2">
        <w:tc>
          <w:tcPr>
            <w:tcW w:w="6793" w:type="dxa"/>
          </w:tcPr>
          <w:p w14:paraId="082A64B0" w14:textId="77777777" w:rsidR="00CD79F6" w:rsidRPr="004A24CA" w:rsidRDefault="00CD79F6" w:rsidP="007027B2">
            <w:pPr>
              <w:rPr>
                <w:color w:val="000000" w:themeColor="text1"/>
              </w:rPr>
            </w:pPr>
            <w:r w:rsidRPr="004A24CA">
              <w:rPr>
                <w:color w:val="000000" w:themeColor="text1"/>
              </w:rPr>
              <w:t>I4.7. Redactarea tezei de doctorat de către doctoranzii aflați în coordonare într-o limbă de circulație internațională</w:t>
            </w:r>
          </w:p>
        </w:tc>
        <w:tc>
          <w:tcPr>
            <w:tcW w:w="1687" w:type="dxa"/>
          </w:tcPr>
          <w:p w14:paraId="5D65647D" w14:textId="77777777" w:rsidR="00CD79F6" w:rsidRPr="004A24CA" w:rsidRDefault="00CD79F6" w:rsidP="007027B2">
            <w:pPr>
              <w:rPr>
                <w:color w:val="000000" w:themeColor="text1"/>
              </w:rPr>
            </w:pPr>
            <w:r w:rsidRPr="004A24CA">
              <w:rPr>
                <w:color w:val="000000" w:themeColor="text1"/>
              </w:rPr>
              <w:t>Teză</w:t>
            </w:r>
          </w:p>
        </w:tc>
        <w:tc>
          <w:tcPr>
            <w:tcW w:w="870" w:type="dxa"/>
          </w:tcPr>
          <w:p w14:paraId="15CD043A" w14:textId="77777777" w:rsidR="00CD79F6" w:rsidRPr="004A24CA" w:rsidRDefault="00CD79F6" w:rsidP="007027B2">
            <w:pPr>
              <w:jc w:val="right"/>
              <w:rPr>
                <w:color w:val="000000" w:themeColor="text1"/>
              </w:rPr>
            </w:pPr>
            <w:r w:rsidRPr="004A24CA">
              <w:rPr>
                <w:color w:val="000000" w:themeColor="text1"/>
              </w:rPr>
              <w:t>1</w:t>
            </w:r>
          </w:p>
        </w:tc>
      </w:tr>
      <w:tr w:rsidR="00CD79F6" w:rsidRPr="004A24CA" w14:paraId="0EEF6578" w14:textId="77777777" w:rsidTr="007027B2">
        <w:tc>
          <w:tcPr>
            <w:tcW w:w="6793" w:type="dxa"/>
          </w:tcPr>
          <w:p w14:paraId="15B0D8C4" w14:textId="77777777" w:rsidR="00CD79F6" w:rsidRPr="004A24CA" w:rsidRDefault="00CD79F6" w:rsidP="007027B2">
            <w:pPr>
              <w:rPr>
                <w:color w:val="000000" w:themeColor="text1"/>
              </w:rPr>
            </w:pPr>
            <w:r w:rsidRPr="004A24CA">
              <w:rPr>
                <w:color w:val="000000" w:themeColor="text1"/>
              </w:rPr>
              <w:t>I4.8. Bonus pentru cotutele derulate în cadrul Alianței UNITA</w:t>
            </w:r>
          </w:p>
        </w:tc>
        <w:tc>
          <w:tcPr>
            <w:tcW w:w="1687" w:type="dxa"/>
          </w:tcPr>
          <w:p w14:paraId="3C7892EC" w14:textId="77777777" w:rsidR="00CD79F6" w:rsidRPr="004A24CA" w:rsidRDefault="00CD79F6" w:rsidP="007027B2">
            <w:pPr>
              <w:rPr>
                <w:color w:val="000000" w:themeColor="text1"/>
              </w:rPr>
            </w:pPr>
            <w:r w:rsidRPr="004A24CA">
              <w:rPr>
                <w:color w:val="000000" w:themeColor="text1"/>
              </w:rPr>
              <w:t>Cotutelă</w:t>
            </w:r>
          </w:p>
        </w:tc>
        <w:tc>
          <w:tcPr>
            <w:tcW w:w="870" w:type="dxa"/>
          </w:tcPr>
          <w:p w14:paraId="78A938A7" w14:textId="77777777" w:rsidR="00CD79F6" w:rsidRPr="004A24CA" w:rsidRDefault="00CD79F6" w:rsidP="007027B2">
            <w:pPr>
              <w:jc w:val="right"/>
              <w:rPr>
                <w:color w:val="000000" w:themeColor="text1"/>
              </w:rPr>
            </w:pPr>
            <w:r w:rsidRPr="004A24CA">
              <w:rPr>
                <w:color w:val="000000" w:themeColor="text1"/>
              </w:rPr>
              <w:t>5</w:t>
            </w:r>
          </w:p>
        </w:tc>
      </w:tr>
    </w:tbl>
    <w:p w14:paraId="11145762" w14:textId="77777777" w:rsidR="00CD79F6" w:rsidRPr="004A24CA" w:rsidRDefault="00CD79F6" w:rsidP="00CD79F6">
      <w:pPr>
        <w:rPr>
          <w:color w:val="000000" w:themeColor="text1"/>
          <w:sz w:val="16"/>
          <w:szCs w:val="16"/>
        </w:rPr>
      </w:pPr>
      <w:r w:rsidRPr="004A24CA">
        <w:rPr>
          <w:color w:val="000000" w:themeColor="text1"/>
          <w:sz w:val="16"/>
          <w:szCs w:val="16"/>
        </w:rPr>
        <w:t>* Punctajul acordat pentru I4.1 se acordă o singură dată per doctorand, nefiind punctat pentru același doctorand în anii următori.</w:t>
      </w:r>
    </w:p>
    <w:p w14:paraId="70412EBE" w14:textId="77777777" w:rsidR="009B2A26" w:rsidRDefault="009B2A26" w:rsidP="00CD79F6">
      <w:pPr>
        <w:rPr>
          <w:b/>
          <w:bCs/>
          <w:color w:val="000000" w:themeColor="text1"/>
        </w:rPr>
      </w:pPr>
    </w:p>
    <w:p w14:paraId="5468F336" w14:textId="57E11075" w:rsidR="00CD79F6" w:rsidRPr="004A24CA" w:rsidRDefault="00CD79F6" w:rsidP="00CD79F6">
      <w:pPr>
        <w:rPr>
          <w:b/>
          <w:bCs/>
          <w:color w:val="000000" w:themeColor="text1"/>
        </w:rPr>
      </w:pPr>
      <w:r w:rsidRPr="004A24CA">
        <w:rPr>
          <w:b/>
          <w:bCs/>
          <w:color w:val="000000" w:themeColor="text1"/>
        </w:rPr>
        <w:t>C5. Impact economic sau societal</w:t>
      </w:r>
    </w:p>
    <w:p w14:paraId="594749B0" w14:textId="77777777" w:rsidR="00CD79F6" w:rsidRPr="004A24CA" w:rsidRDefault="00CD79F6" w:rsidP="00CD79F6">
      <w:pPr>
        <w:rPr>
          <w:color w:val="000000" w:themeColor="text1"/>
        </w:rPr>
      </w:pPr>
      <w:r w:rsidRPr="004A24CA">
        <w:rPr>
          <w:color w:val="000000" w:themeColor="text1"/>
        </w:rPr>
        <w:t>Prag superior de performanță: minimum 1 doctorat coordonat printr-un grant doctoral finanțat integral de către un agent economic, instituție publică sau alt actor social și pe o tematică convenită de comun acord cu aceștia, în baza unui parteneriat prealabil între UVT și terț.</w:t>
      </w:r>
    </w:p>
    <w:p w14:paraId="00F2CE46" w14:textId="77777777" w:rsidR="00E64D8C" w:rsidRDefault="00E64D8C" w:rsidP="00CD79F6">
      <w:pPr>
        <w:spacing w:after="0"/>
        <w:rPr>
          <w:color w:val="000000" w:themeColor="text1"/>
        </w:rPr>
      </w:pPr>
    </w:p>
    <w:p w14:paraId="1EE2D46F" w14:textId="527AEFC5" w:rsidR="00CD79F6" w:rsidRDefault="00CD79F6" w:rsidP="00CD79F6">
      <w:pPr>
        <w:spacing w:after="0"/>
        <w:rPr>
          <w:color w:val="000000" w:themeColor="text1"/>
        </w:rPr>
      </w:pPr>
      <w:r w:rsidRPr="004A24CA">
        <w:rPr>
          <w:color w:val="000000" w:themeColor="text1"/>
        </w:rPr>
        <w:t>Explicație / ilustrație: Un doctorand coordonat a avut în admiterea din anul trecut o temă de doctorat convenită în prealabil între conducătorul științific și o companie multinațională din Timișoara, iar activitatea doctorală este finanțată de către compania respectivă într-un cuantum cel puțin egal cu veniturile obținute dintr-un grant doctoral cu bursă finanțat de la bugetul de stat.</w:t>
      </w:r>
    </w:p>
    <w:p w14:paraId="514D492F" w14:textId="77777777" w:rsidR="00E64D8C" w:rsidRPr="004A24CA" w:rsidRDefault="00E64D8C" w:rsidP="00CD79F6">
      <w:pPr>
        <w:spacing w:after="0"/>
        <w:rPr>
          <w:color w:val="000000" w:themeColor="text1"/>
        </w:rPr>
      </w:pPr>
    </w:p>
    <w:tbl>
      <w:tblPr>
        <w:tblStyle w:val="TableGrid"/>
        <w:tblW w:w="0" w:type="auto"/>
        <w:tblLook w:val="04A0" w:firstRow="1" w:lastRow="0" w:firstColumn="1" w:lastColumn="0" w:noHBand="0" w:noVBand="1"/>
      </w:tblPr>
      <w:tblGrid>
        <w:gridCol w:w="6783"/>
        <w:gridCol w:w="1695"/>
        <w:gridCol w:w="870"/>
      </w:tblGrid>
      <w:tr w:rsidR="00CD79F6" w:rsidRPr="004A24CA" w14:paraId="722D018B" w14:textId="77777777" w:rsidTr="007027B2">
        <w:tc>
          <w:tcPr>
            <w:tcW w:w="6791" w:type="dxa"/>
          </w:tcPr>
          <w:p w14:paraId="7EFC6496" w14:textId="77777777" w:rsidR="00CD79F6" w:rsidRPr="004A24CA" w:rsidRDefault="00CD79F6" w:rsidP="007027B2">
            <w:pPr>
              <w:rPr>
                <w:color w:val="000000" w:themeColor="text1"/>
              </w:rPr>
            </w:pPr>
            <w:r w:rsidRPr="004A24CA">
              <w:rPr>
                <w:color w:val="000000" w:themeColor="text1"/>
              </w:rPr>
              <w:t>Indicatori punctați</w:t>
            </w:r>
          </w:p>
        </w:tc>
        <w:tc>
          <w:tcPr>
            <w:tcW w:w="1687" w:type="dxa"/>
          </w:tcPr>
          <w:p w14:paraId="33ABCC86" w14:textId="77777777" w:rsidR="00CD79F6" w:rsidRPr="004A24CA" w:rsidRDefault="00CD79F6" w:rsidP="007027B2">
            <w:pPr>
              <w:rPr>
                <w:color w:val="000000" w:themeColor="text1"/>
              </w:rPr>
            </w:pPr>
            <w:r w:rsidRPr="004A24CA">
              <w:rPr>
                <w:color w:val="000000" w:themeColor="text1"/>
              </w:rPr>
              <w:t>UM</w:t>
            </w:r>
          </w:p>
        </w:tc>
        <w:tc>
          <w:tcPr>
            <w:tcW w:w="870" w:type="dxa"/>
          </w:tcPr>
          <w:p w14:paraId="60D1F83C" w14:textId="77777777" w:rsidR="00CD79F6" w:rsidRPr="004A24CA" w:rsidRDefault="00CD79F6" w:rsidP="007027B2">
            <w:pPr>
              <w:rPr>
                <w:color w:val="000000" w:themeColor="text1"/>
              </w:rPr>
            </w:pPr>
            <w:r w:rsidRPr="004A24CA">
              <w:rPr>
                <w:color w:val="000000" w:themeColor="text1"/>
              </w:rPr>
              <w:t>Puncte</w:t>
            </w:r>
          </w:p>
        </w:tc>
      </w:tr>
      <w:tr w:rsidR="00CD79F6" w:rsidRPr="004A24CA" w14:paraId="17BE02DB" w14:textId="77777777" w:rsidTr="007027B2">
        <w:tc>
          <w:tcPr>
            <w:tcW w:w="6791" w:type="dxa"/>
          </w:tcPr>
          <w:p w14:paraId="43A112FA" w14:textId="77777777" w:rsidR="00CD79F6" w:rsidRPr="004A24CA" w:rsidRDefault="00CD79F6" w:rsidP="007027B2">
            <w:pPr>
              <w:rPr>
                <w:color w:val="000000" w:themeColor="text1"/>
              </w:rPr>
            </w:pPr>
            <w:r w:rsidRPr="004A24CA">
              <w:rPr>
                <w:color w:val="000000" w:themeColor="text1"/>
              </w:rPr>
              <w:t>I5.1. Minimum 1 doctorat în derulare la momentul realizării analizei sau care a susținut public teza de doctorat în ultimii trei ani, finanțat integral de către un agent economic, instituție publică sau alt actor social și pe o tematică convenită de comun acord cu aceștia, în baza unui parteneriat prealabil între UVT și terț</w:t>
            </w:r>
          </w:p>
        </w:tc>
        <w:tc>
          <w:tcPr>
            <w:tcW w:w="1687" w:type="dxa"/>
          </w:tcPr>
          <w:p w14:paraId="1561E6CD" w14:textId="77777777" w:rsidR="00CD79F6" w:rsidRPr="004A24CA" w:rsidRDefault="00CD79F6" w:rsidP="007027B2">
            <w:pPr>
              <w:rPr>
                <w:color w:val="000000" w:themeColor="text1"/>
              </w:rPr>
            </w:pPr>
            <w:r w:rsidRPr="004A24CA">
              <w:rPr>
                <w:color w:val="000000" w:themeColor="text1"/>
              </w:rPr>
              <w:t>Prag îndeplinit</w:t>
            </w:r>
          </w:p>
        </w:tc>
        <w:tc>
          <w:tcPr>
            <w:tcW w:w="870" w:type="dxa"/>
          </w:tcPr>
          <w:p w14:paraId="67E0021D" w14:textId="77777777" w:rsidR="00CD79F6" w:rsidRPr="004A24CA" w:rsidRDefault="00CD79F6" w:rsidP="007027B2">
            <w:pPr>
              <w:jc w:val="right"/>
              <w:rPr>
                <w:color w:val="000000" w:themeColor="text1"/>
              </w:rPr>
            </w:pPr>
            <w:r w:rsidRPr="004A24CA">
              <w:rPr>
                <w:color w:val="000000" w:themeColor="text1"/>
              </w:rPr>
              <w:t>10</w:t>
            </w:r>
          </w:p>
        </w:tc>
      </w:tr>
      <w:tr w:rsidR="00CD79F6" w:rsidRPr="004A24CA" w14:paraId="6CFC2BA4" w14:textId="77777777" w:rsidTr="007027B2">
        <w:tc>
          <w:tcPr>
            <w:tcW w:w="6791" w:type="dxa"/>
          </w:tcPr>
          <w:p w14:paraId="6F8049BF" w14:textId="77777777" w:rsidR="00CD79F6" w:rsidRPr="004A24CA" w:rsidRDefault="00CD79F6" w:rsidP="007027B2">
            <w:pPr>
              <w:rPr>
                <w:color w:val="000000" w:themeColor="text1"/>
              </w:rPr>
            </w:pPr>
            <w:r w:rsidRPr="004A24CA">
              <w:rPr>
                <w:color w:val="000000" w:themeColor="text1"/>
              </w:rPr>
              <w:t>I5.2. Doctorand coordonat printr-un grant finanțat de către un agent economic în derulare la momentul realizării analizei sau finalizat în ultimii trei ani, a cărui valoare finanțată este mai mică decât cea solicitată la I5.1, dar fără a fi mai mică decât triplul taxei de studii doctorale în vigoare.</w:t>
            </w:r>
          </w:p>
        </w:tc>
        <w:tc>
          <w:tcPr>
            <w:tcW w:w="1687" w:type="dxa"/>
          </w:tcPr>
          <w:p w14:paraId="279A1B73" w14:textId="77777777" w:rsidR="00CD79F6" w:rsidRPr="004A24CA" w:rsidRDefault="00CD79F6" w:rsidP="007027B2">
            <w:pPr>
              <w:rPr>
                <w:color w:val="000000" w:themeColor="text1"/>
              </w:rPr>
            </w:pPr>
            <w:r w:rsidRPr="004A24CA">
              <w:rPr>
                <w:color w:val="000000" w:themeColor="text1"/>
              </w:rPr>
              <w:t>Doctorand</w:t>
            </w:r>
          </w:p>
        </w:tc>
        <w:tc>
          <w:tcPr>
            <w:tcW w:w="870" w:type="dxa"/>
          </w:tcPr>
          <w:p w14:paraId="5E1BD661" w14:textId="77777777" w:rsidR="00CD79F6" w:rsidRPr="004A24CA" w:rsidRDefault="00CD79F6" w:rsidP="007027B2">
            <w:pPr>
              <w:jc w:val="right"/>
              <w:rPr>
                <w:color w:val="000000" w:themeColor="text1"/>
              </w:rPr>
            </w:pPr>
            <w:r w:rsidRPr="004A24CA">
              <w:rPr>
                <w:color w:val="000000" w:themeColor="text1"/>
              </w:rPr>
              <w:t>5</w:t>
            </w:r>
          </w:p>
        </w:tc>
      </w:tr>
      <w:tr w:rsidR="00CD79F6" w:rsidRPr="004A24CA" w14:paraId="2CD764F2" w14:textId="77777777" w:rsidTr="007027B2">
        <w:tc>
          <w:tcPr>
            <w:tcW w:w="6791" w:type="dxa"/>
          </w:tcPr>
          <w:p w14:paraId="21231BB4" w14:textId="77777777" w:rsidR="00CD79F6" w:rsidRPr="004A24CA" w:rsidRDefault="00CD79F6" w:rsidP="007027B2">
            <w:pPr>
              <w:rPr>
                <w:color w:val="000000" w:themeColor="text1"/>
              </w:rPr>
            </w:pPr>
            <w:r w:rsidRPr="004A24CA">
              <w:rPr>
                <w:color w:val="000000" w:themeColor="text1"/>
              </w:rPr>
              <w:t>I5.3. Doctorand suplimentar care îndeplinește condițiile de la I5.1</w:t>
            </w:r>
          </w:p>
        </w:tc>
        <w:tc>
          <w:tcPr>
            <w:tcW w:w="1687" w:type="dxa"/>
          </w:tcPr>
          <w:p w14:paraId="5AEA9C3C" w14:textId="77777777" w:rsidR="00CD79F6" w:rsidRPr="004A24CA" w:rsidRDefault="00CD79F6" w:rsidP="007027B2">
            <w:pPr>
              <w:rPr>
                <w:color w:val="000000" w:themeColor="text1"/>
              </w:rPr>
            </w:pPr>
            <w:r w:rsidRPr="004A24CA">
              <w:rPr>
                <w:color w:val="000000" w:themeColor="text1"/>
              </w:rPr>
              <w:t>Doctorand</w:t>
            </w:r>
          </w:p>
        </w:tc>
        <w:tc>
          <w:tcPr>
            <w:tcW w:w="870" w:type="dxa"/>
          </w:tcPr>
          <w:p w14:paraId="75788D73" w14:textId="77777777" w:rsidR="00CD79F6" w:rsidRPr="004A24CA" w:rsidRDefault="00CD79F6" w:rsidP="007027B2">
            <w:pPr>
              <w:jc w:val="right"/>
              <w:rPr>
                <w:color w:val="000000" w:themeColor="text1"/>
              </w:rPr>
            </w:pPr>
            <w:r w:rsidRPr="004A24CA">
              <w:rPr>
                <w:color w:val="000000" w:themeColor="text1"/>
              </w:rPr>
              <w:t>10</w:t>
            </w:r>
          </w:p>
        </w:tc>
      </w:tr>
      <w:tr w:rsidR="00CD79F6" w:rsidRPr="004A24CA" w14:paraId="0A0413DB" w14:textId="77777777" w:rsidTr="007027B2">
        <w:tc>
          <w:tcPr>
            <w:tcW w:w="6791" w:type="dxa"/>
          </w:tcPr>
          <w:p w14:paraId="5E486E9B" w14:textId="77777777" w:rsidR="00CD79F6" w:rsidRPr="004A24CA" w:rsidRDefault="00CD79F6" w:rsidP="007027B2">
            <w:pPr>
              <w:rPr>
                <w:color w:val="000000" w:themeColor="text1"/>
              </w:rPr>
            </w:pPr>
            <w:r w:rsidRPr="004A24CA">
              <w:rPr>
                <w:color w:val="000000" w:themeColor="text1"/>
              </w:rPr>
              <w:t>I5.4. Cerere de brevet depusă la nivel internațional/național de către doctorandul supervizat și/sau conducătorul științific, cu afiliere UVT</w:t>
            </w:r>
          </w:p>
        </w:tc>
        <w:tc>
          <w:tcPr>
            <w:tcW w:w="1687" w:type="dxa"/>
          </w:tcPr>
          <w:p w14:paraId="1BC81038" w14:textId="77777777" w:rsidR="00CD79F6" w:rsidRPr="004A24CA" w:rsidRDefault="00CD79F6" w:rsidP="007027B2">
            <w:pPr>
              <w:rPr>
                <w:color w:val="000000" w:themeColor="text1"/>
              </w:rPr>
            </w:pPr>
            <w:r w:rsidRPr="004A24CA">
              <w:rPr>
                <w:color w:val="000000" w:themeColor="text1"/>
              </w:rPr>
              <w:t>Cerere</w:t>
            </w:r>
          </w:p>
        </w:tc>
        <w:tc>
          <w:tcPr>
            <w:tcW w:w="870" w:type="dxa"/>
          </w:tcPr>
          <w:p w14:paraId="6522FB00" w14:textId="77777777" w:rsidR="00CD79F6" w:rsidRPr="004A24CA" w:rsidRDefault="00CD79F6" w:rsidP="007027B2">
            <w:pPr>
              <w:jc w:val="right"/>
              <w:rPr>
                <w:color w:val="000000" w:themeColor="text1"/>
              </w:rPr>
            </w:pPr>
            <w:r w:rsidRPr="004A24CA">
              <w:rPr>
                <w:color w:val="000000" w:themeColor="text1"/>
              </w:rPr>
              <w:t>6/3</w:t>
            </w:r>
          </w:p>
        </w:tc>
      </w:tr>
      <w:tr w:rsidR="00CD79F6" w:rsidRPr="004A24CA" w14:paraId="69E9B277" w14:textId="77777777" w:rsidTr="007027B2">
        <w:tc>
          <w:tcPr>
            <w:tcW w:w="6791" w:type="dxa"/>
          </w:tcPr>
          <w:p w14:paraId="597A7EC4" w14:textId="77777777" w:rsidR="00CD79F6" w:rsidRPr="004A24CA" w:rsidRDefault="00CD79F6" w:rsidP="007027B2">
            <w:pPr>
              <w:rPr>
                <w:color w:val="000000" w:themeColor="text1"/>
              </w:rPr>
            </w:pPr>
            <w:r w:rsidRPr="004A24CA">
              <w:rPr>
                <w:color w:val="000000" w:themeColor="text1"/>
              </w:rPr>
              <w:t xml:space="preserve">I5.5. Alt tip de rezultat (altul decât publicații sau cereri de brevet) realizate de către conducătorul științific și/sau doctorand(-zi) </w:t>
            </w:r>
            <w:r w:rsidRPr="004A24CA">
              <w:rPr>
                <w:color w:val="000000" w:themeColor="text1"/>
              </w:rPr>
              <w:lastRenderedPageBreak/>
              <w:t xml:space="preserve">coordonați cu valoare comercială sau educațională explicită (de exemplu, aplicație software, test psihologic, opinie juridică la solicitarea unei autorități etc.). </w:t>
            </w:r>
          </w:p>
        </w:tc>
        <w:tc>
          <w:tcPr>
            <w:tcW w:w="1687" w:type="dxa"/>
          </w:tcPr>
          <w:p w14:paraId="4B5E069C" w14:textId="77777777" w:rsidR="00CD79F6" w:rsidRPr="004A24CA" w:rsidRDefault="00CD79F6" w:rsidP="007027B2">
            <w:pPr>
              <w:rPr>
                <w:color w:val="000000" w:themeColor="text1"/>
              </w:rPr>
            </w:pPr>
            <w:r w:rsidRPr="004A24CA">
              <w:rPr>
                <w:color w:val="000000" w:themeColor="text1"/>
              </w:rPr>
              <w:lastRenderedPageBreak/>
              <w:t>Produs/serviciu aplicativ</w:t>
            </w:r>
          </w:p>
        </w:tc>
        <w:tc>
          <w:tcPr>
            <w:tcW w:w="870" w:type="dxa"/>
          </w:tcPr>
          <w:p w14:paraId="71306D9A" w14:textId="77777777" w:rsidR="00CD79F6" w:rsidRPr="004A24CA" w:rsidRDefault="00CD79F6" w:rsidP="007027B2">
            <w:pPr>
              <w:jc w:val="right"/>
              <w:rPr>
                <w:color w:val="000000" w:themeColor="text1"/>
              </w:rPr>
            </w:pPr>
            <w:r w:rsidRPr="004A24CA">
              <w:rPr>
                <w:color w:val="000000" w:themeColor="text1"/>
              </w:rPr>
              <w:t>3</w:t>
            </w:r>
          </w:p>
        </w:tc>
      </w:tr>
    </w:tbl>
    <w:p w14:paraId="45707372" w14:textId="77777777" w:rsidR="00CD79F6" w:rsidRPr="004A24CA" w:rsidRDefault="00CD79F6" w:rsidP="00CD79F6">
      <w:pPr>
        <w:rPr>
          <w:color w:val="000000" w:themeColor="text1"/>
        </w:rPr>
      </w:pPr>
      <w:r w:rsidRPr="004A24CA">
        <w:rPr>
          <w:color w:val="000000" w:themeColor="text1"/>
          <w:sz w:val="16"/>
          <w:szCs w:val="16"/>
        </w:rPr>
        <w:lastRenderedPageBreak/>
        <w:t>* Punctajul acordat pentru I5.1, respectiv I5.2 se acordă o singură dată per doctorand, nefiind punctat pentru același doctorand în anii următori.</w:t>
      </w:r>
    </w:p>
    <w:p w14:paraId="47E4FCA1" w14:textId="12FBB588" w:rsidR="00CD79F6" w:rsidRDefault="00CD79F6" w:rsidP="00BC24D3"/>
    <w:p w14:paraId="5D6FDCED" w14:textId="4C2EE2C0" w:rsidR="00F8574F" w:rsidRDefault="00F8574F" w:rsidP="00BC24D3"/>
    <w:p w14:paraId="3DBDAF40" w14:textId="4E6100B6" w:rsidR="00F8574F" w:rsidRDefault="00F8574F" w:rsidP="00BC24D3">
      <w:bookmarkStart w:id="2" w:name="_GoBack"/>
      <w:bookmarkEnd w:id="2"/>
    </w:p>
    <w:sectPr w:rsidR="00F8574F">
      <w:headerReference w:type="default" r:id="rId9"/>
      <w:footerReference w:type="default" r:id="rId10"/>
      <w:headerReference w:type="first" r:id="rId11"/>
      <w:pgSz w:w="11907" w:h="16840"/>
      <w:pgMar w:top="1380" w:right="110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A6FD" w14:textId="77777777" w:rsidR="00157B1F" w:rsidRDefault="00157B1F" w:rsidP="00D601CE">
      <w:r>
        <w:separator/>
      </w:r>
    </w:p>
    <w:p w14:paraId="363A0DAB" w14:textId="77777777" w:rsidR="00157B1F" w:rsidRDefault="00157B1F" w:rsidP="00D601CE"/>
  </w:endnote>
  <w:endnote w:type="continuationSeparator" w:id="0">
    <w:p w14:paraId="4CCB2184" w14:textId="77777777" w:rsidR="00157B1F" w:rsidRDefault="00157B1F" w:rsidP="00D601CE">
      <w:r>
        <w:continuationSeparator/>
      </w:r>
    </w:p>
    <w:p w14:paraId="27D1B652" w14:textId="77777777" w:rsidR="00157B1F" w:rsidRDefault="00157B1F" w:rsidP="00D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41540"/>
      <w:docPartObj>
        <w:docPartGallery w:val="Page Numbers (Bottom of Page)"/>
        <w:docPartUnique/>
      </w:docPartObj>
    </w:sdtPr>
    <w:sdtEndPr>
      <w:rPr>
        <w:noProof/>
      </w:rPr>
    </w:sdtEndPr>
    <w:sdtContent>
      <w:p w14:paraId="23735E8F" w14:textId="27A39B0F" w:rsidR="00303F3B" w:rsidRDefault="00303F3B">
        <w:pPr>
          <w:pStyle w:val="Footer"/>
          <w:jc w:val="center"/>
        </w:pPr>
        <w:r>
          <w:fldChar w:fldCharType="begin"/>
        </w:r>
        <w:r>
          <w:instrText xml:space="preserve"> PAGE   \* MERGEFORMAT </w:instrText>
        </w:r>
        <w:r>
          <w:fldChar w:fldCharType="separate"/>
        </w:r>
        <w:r w:rsidR="00D56FFE">
          <w:rPr>
            <w:noProof/>
          </w:rPr>
          <w:t>5</w:t>
        </w:r>
        <w:r>
          <w:rPr>
            <w:noProof/>
          </w:rPr>
          <w:fldChar w:fldCharType="end"/>
        </w:r>
      </w:p>
    </w:sdtContent>
  </w:sdt>
  <w:p w14:paraId="6223F3B8" w14:textId="77777777" w:rsidR="00303F3B" w:rsidRDefault="00303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D5EE" w14:textId="77777777" w:rsidR="00157B1F" w:rsidRDefault="00157B1F" w:rsidP="00D601CE">
      <w:r>
        <w:separator/>
      </w:r>
    </w:p>
    <w:p w14:paraId="270AD052" w14:textId="77777777" w:rsidR="00157B1F" w:rsidRDefault="00157B1F" w:rsidP="00D601CE"/>
  </w:footnote>
  <w:footnote w:type="continuationSeparator" w:id="0">
    <w:p w14:paraId="011B9DF3" w14:textId="77777777" w:rsidR="00157B1F" w:rsidRDefault="00157B1F" w:rsidP="00D601CE">
      <w:r>
        <w:continuationSeparator/>
      </w:r>
    </w:p>
    <w:p w14:paraId="1B872555" w14:textId="77777777" w:rsidR="00157B1F" w:rsidRDefault="00157B1F" w:rsidP="00D60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EE0D" w14:textId="77777777" w:rsidR="006E1CEE" w:rsidRDefault="006E1CEE" w:rsidP="00D601CE"/>
  <w:tbl>
    <w:tblPr>
      <w:tblStyle w:val="af9"/>
      <w:tblW w:w="93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5"/>
      <w:gridCol w:w="1845"/>
    </w:tblGrid>
    <w:tr w:rsidR="006E1CEE" w14:paraId="55428D3B" w14:textId="77777777" w:rsidTr="00086243">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E77142E" w14:textId="77777777" w:rsidR="006E1CEE" w:rsidRDefault="006E1CEE" w:rsidP="00D601CE">
          <w:r>
            <w:rPr>
              <w:noProof/>
              <w:lang w:val="en-US" w:bidi="bo-CN"/>
            </w:rPr>
            <w:drawing>
              <wp:inline distT="0" distB="0" distL="0" distR="0" wp14:anchorId="4A737CDE" wp14:editId="39A89008">
                <wp:extent cx="2122170" cy="550506"/>
                <wp:effectExtent l="0" t="0" r="0" b="2540"/>
                <wp:docPr id="1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127638" cy="551925"/>
                        </a:xfrm>
                        <a:prstGeom prst="rect">
                          <a:avLst/>
                        </a:prstGeom>
                        <a:ln/>
                      </pic:spPr>
                    </pic:pic>
                  </a:graphicData>
                </a:graphic>
              </wp:inline>
            </w:drawing>
          </w:r>
        </w:p>
      </w:tc>
      <w:tc>
        <w:tcPr>
          <w:tcW w:w="3925" w:type="dxa"/>
          <w:vAlign w:val="center"/>
        </w:tcPr>
        <w:p w14:paraId="52CA159D" w14:textId="7EA06BD1" w:rsidR="006E1CEE" w:rsidRPr="00C00593" w:rsidRDefault="006E1CEE" w:rsidP="00086243">
          <w:pPr>
            <w:cnfStyle w:val="100000000000" w:firstRow="1" w:lastRow="0" w:firstColumn="0" w:lastColumn="0" w:oddVBand="0" w:evenVBand="0" w:oddHBand="0" w:evenHBand="0" w:firstRowFirstColumn="0" w:firstRowLastColumn="0" w:lastRowFirstColumn="0" w:lastRowLastColumn="0"/>
            <w:rPr>
              <w:sz w:val="22"/>
              <w:szCs w:val="22"/>
            </w:rPr>
          </w:pPr>
          <w:r w:rsidRPr="00C00593">
            <w:rPr>
              <w:sz w:val="22"/>
              <w:szCs w:val="22"/>
            </w:rPr>
            <w:t>Regulament privind organizarea şi desfăşurarea concursului de admitere la studii universitare de doctorat în cadrul ȘDMT</w:t>
          </w:r>
          <w:r w:rsidR="00112199" w:rsidRPr="00C00593">
            <w:rPr>
              <w:sz w:val="22"/>
              <w:szCs w:val="22"/>
            </w:rPr>
            <w:t>.</w:t>
          </w:r>
          <w:r w:rsidR="00086243" w:rsidRPr="00C00593">
            <w:rPr>
              <w:sz w:val="22"/>
              <w:szCs w:val="22"/>
            </w:rPr>
            <w:t xml:space="preserve"> </w:t>
          </w:r>
          <w:r w:rsidRPr="00C00593">
            <w:rPr>
              <w:sz w:val="22"/>
              <w:szCs w:val="22"/>
            </w:rPr>
            <w:t>Anul universitar 202</w:t>
          </w:r>
          <w:r w:rsidR="00237DCE" w:rsidRPr="00C00593">
            <w:rPr>
              <w:sz w:val="22"/>
              <w:szCs w:val="22"/>
            </w:rPr>
            <w:t>4</w:t>
          </w:r>
          <w:r w:rsidR="00112199" w:rsidRPr="00C00593">
            <w:rPr>
              <w:sz w:val="22"/>
              <w:szCs w:val="22"/>
            </w:rPr>
            <w:t>-</w:t>
          </w:r>
          <w:r w:rsidR="00237DCE" w:rsidRPr="00C00593">
            <w:rPr>
              <w:sz w:val="22"/>
              <w:szCs w:val="22"/>
            </w:rPr>
            <w:t>2025</w:t>
          </w:r>
        </w:p>
      </w:tc>
      <w:tc>
        <w:tcPr>
          <w:tcW w:w="1845" w:type="dxa"/>
        </w:tcPr>
        <w:p w14:paraId="49E8FD07" w14:textId="69264768" w:rsidR="00962C27" w:rsidRDefault="006E1CEE" w:rsidP="00D601CE">
          <w:pPr>
            <w:cnfStyle w:val="100000000000" w:firstRow="1" w:lastRow="0" w:firstColumn="0" w:lastColumn="0" w:oddVBand="0" w:evenVBand="0" w:oddHBand="0" w:evenHBand="0" w:firstRowFirstColumn="0" w:firstRowLastColumn="0" w:lastRowFirstColumn="0" w:lastRowLastColumn="0"/>
          </w:pPr>
          <w:r>
            <w:t xml:space="preserve">Nr. </w:t>
          </w:r>
          <w:r w:rsidR="00962C27">
            <w:t>A</w:t>
          </w:r>
          <w:r>
            <w:t>nexe</w:t>
          </w:r>
          <w:r w:rsidR="00962C27">
            <w:t>: 1</w:t>
          </w:r>
          <w:r w:rsidR="00086243">
            <w:t>5</w:t>
          </w:r>
          <w:r>
            <w:t xml:space="preserve"> </w:t>
          </w:r>
        </w:p>
        <w:p w14:paraId="530EED04" w14:textId="77777777" w:rsidR="00962C27" w:rsidRDefault="00962C27" w:rsidP="00D601CE">
          <w:pPr>
            <w:cnfStyle w:val="100000000000" w:firstRow="1" w:lastRow="0" w:firstColumn="0" w:lastColumn="0" w:oddVBand="0" w:evenVBand="0" w:oddHBand="0" w:evenHBand="0" w:firstRowFirstColumn="0" w:firstRowLastColumn="0" w:lastRowFirstColumn="0" w:lastRowLastColumn="0"/>
          </w:pPr>
        </w:p>
        <w:p w14:paraId="60FF5B19" w14:textId="77777777" w:rsidR="00C00593" w:rsidRDefault="00C00593" w:rsidP="00D601CE">
          <w:pPr>
            <w:cnfStyle w:val="100000000000" w:firstRow="1" w:lastRow="0" w:firstColumn="0" w:lastColumn="0" w:oddVBand="0" w:evenVBand="0" w:oddHBand="0" w:evenHBand="0" w:firstRowFirstColumn="0" w:firstRowLastColumn="0" w:lastRowFirstColumn="0" w:lastRowLastColumn="0"/>
            <w:rPr>
              <w:sz w:val="20"/>
              <w:szCs w:val="20"/>
            </w:rPr>
          </w:pPr>
        </w:p>
        <w:p w14:paraId="3E90D4DA" w14:textId="561A282F" w:rsidR="006E1CEE" w:rsidRPr="00086243" w:rsidRDefault="006E1CEE" w:rsidP="00D601CE">
          <w:pPr>
            <w:cnfStyle w:val="100000000000" w:firstRow="1" w:lastRow="0" w:firstColumn="0" w:lastColumn="0" w:oddVBand="0" w:evenVBand="0" w:oddHBand="0" w:evenHBand="0" w:firstRowFirstColumn="0" w:firstRowLastColumn="0" w:lastRowFirstColumn="0" w:lastRowLastColumn="0"/>
            <w:rPr>
              <w:sz w:val="20"/>
              <w:szCs w:val="20"/>
            </w:rPr>
          </w:pPr>
          <w:r w:rsidRPr="00086243">
            <w:rPr>
              <w:sz w:val="20"/>
              <w:szCs w:val="20"/>
            </w:rPr>
            <w:t xml:space="preserve">Pagina </w:t>
          </w:r>
          <w:r w:rsidRPr="00086243">
            <w:rPr>
              <w:sz w:val="20"/>
              <w:szCs w:val="20"/>
            </w:rPr>
            <w:fldChar w:fldCharType="begin"/>
          </w:r>
          <w:r w:rsidRPr="00086243">
            <w:rPr>
              <w:sz w:val="20"/>
              <w:szCs w:val="20"/>
            </w:rPr>
            <w:instrText>PAGE</w:instrText>
          </w:r>
          <w:r w:rsidRPr="00086243">
            <w:rPr>
              <w:sz w:val="20"/>
              <w:szCs w:val="20"/>
            </w:rPr>
            <w:fldChar w:fldCharType="separate"/>
          </w:r>
          <w:r w:rsidR="00D56FFE">
            <w:rPr>
              <w:noProof/>
              <w:sz w:val="20"/>
              <w:szCs w:val="20"/>
            </w:rPr>
            <w:t>5</w:t>
          </w:r>
          <w:r w:rsidRPr="00086243">
            <w:rPr>
              <w:sz w:val="20"/>
              <w:szCs w:val="20"/>
            </w:rPr>
            <w:fldChar w:fldCharType="end"/>
          </w:r>
          <w:r w:rsidRPr="00086243">
            <w:rPr>
              <w:sz w:val="20"/>
              <w:szCs w:val="20"/>
            </w:rPr>
            <w:t xml:space="preserve"> din </w:t>
          </w:r>
          <w:r w:rsidRPr="00086243">
            <w:rPr>
              <w:sz w:val="20"/>
              <w:szCs w:val="20"/>
            </w:rPr>
            <w:fldChar w:fldCharType="begin"/>
          </w:r>
          <w:r w:rsidRPr="00086243">
            <w:rPr>
              <w:sz w:val="20"/>
              <w:szCs w:val="20"/>
            </w:rPr>
            <w:instrText>NUMPAGES</w:instrText>
          </w:r>
          <w:r w:rsidRPr="00086243">
            <w:rPr>
              <w:sz w:val="20"/>
              <w:szCs w:val="20"/>
            </w:rPr>
            <w:fldChar w:fldCharType="separate"/>
          </w:r>
          <w:r w:rsidR="00D56FFE">
            <w:rPr>
              <w:noProof/>
              <w:sz w:val="20"/>
              <w:szCs w:val="20"/>
            </w:rPr>
            <w:t>6</w:t>
          </w:r>
          <w:r w:rsidRPr="00086243">
            <w:rPr>
              <w:sz w:val="20"/>
              <w:szCs w:val="20"/>
            </w:rPr>
            <w:fldChar w:fldCharType="end"/>
          </w:r>
        </w:p>
      </w:tc>
    </w:tr>
  </w:tbl>
  <w:p w14:paraId="07C4119C" w14:textId="5D8210A7" w:rsidR="000E1639" w:rsidRDefault="000E1639" w:rsidP="00467F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7C35" w14:textId="77777777" w:rsidR="006E1CEE" w:rsidRDefault="006E1CEE" w:rsidP="00D601CE">
    <w:pPr>
      <w:rPr>
        <w:color w:val="000000"/>
      </w:rPr>
    </w:pPr>
    <w:r>
      <w:rPr>
        <w:noProof/>
        <w:lang w:val="en-US" w:bidi="bo-CN"/>
      </w:rPr>
      <w:drawing>
        <wp:anchor distT="0" distB="0" distL="114300" distR="114300" simplePos="0" relativeHeight="251658240" behindDoc="0" locked="0" layoutInCell="1" hidden="0" allowOverlap="1" wp14:anchorId="0EFCEA0B" wp14:editId="17AB53C2">
          <wp:simplePos x="0" y="0"/>
          <wp:positionH relativeFrom="column">
            <wp:posOffset>-149224</wp:posOffset>
          </wp:positionH>
          <wp:positionV relativeFrom="paragraph">
            <wp:posOffset>-259714</wp:posOffset>
          </wp:positionV>
          <wp:extent cx="2313940" cy="599440"/>
          <wp:effectExtent l="0" t="0" r="0" b="0"/>
          <wp:wrapSquare wrapText="bothSides" distT="0" distB="0" distL="114300" distR="114300"/>
          <wp:docPr id="149"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1"/>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AC"/>
    <w:multiLevelType w:val="hybridMultilevel"/>
    <w:tmpl w:val="E2928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034F"/>
    <w:multiLevelType w:val="hybridMultilevel"/>
    <w:tmpl w:val="2096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006BB"/>
    <w:multiLevelType w:val="hybridMultilevel"/>
    <w:tmpl w:val="7B8082D8"/>
    <w:lvl w:ilvl="0" w:tplc="1988F7A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540B"/>
    <w:multiLevelType w:val="hybridMultilevel"/>
    <w:tmpl w:val="59129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432ED"/>
    <w:multiLevelType w:val="hybridMultilevel"/>
    <w:tmpl w:val="ECB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34814"/>
    <w:multiLevelType w:val="hybridMultilevel"/>
    <w:tmpl w:val="E0943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3A1E"/>
    <w:multiLevelType w:val="hybridMultilevel"/>
    <w:tmpl w:val="C00C1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325D18"/>
    <w:multiLevelType w:val="hybridMultilevel"/>
    <w:tmpl w:val="9964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3A7497"/>
    <w:multiLevelType w:val="hybridMultilevel"/>
    <w:tmpl w:val="C99270C8"/>
    <w:lvl w:ilvl="0" w:tplc="04090011">
      <w:start w:val="1"/>
      <w:numFmt w:val="decimal"/>
      <w:lvlText w:val="%1)"/>
      <w:lvlJc w:val="left"/>
      <w:pPr>
        <w:ind w:left="720" w:hanging="360"/>
      </w:pPr>
    </w:lvl>
    <w:lvl w:ilvl="1" w:tplc="19E4C0A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D4EB9"/>
    <w:multiLevelType w:val="hybridMultilevel"/>
    <w:tmpl w:val="CF161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DD20588"/>
    <w:multiLevelType w:val="hybridMultilevel"/>
    <w:tmpl w:val="C194C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2470"/>
    <w:multiLevelType w:val="hybridMultilevel"/>
    <w:tmpl w:val="750E1B18"/>
    <w:lvl w:ilvl="0" w:tplc="CAACA28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23B3B"/>
    <w:multiLevelType w:val="hybridMultilevel"/>
    <w:tmpl w:val="2FB24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C0240"/>
    <w:multiLevelType w:val="hybridMultilevel"/>
    <w:tmpl w:val="E5AEDB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54583"/>
    <w:multiLevelType w:val="hybridMultilevel"/>
    <w:tmpl w:val="CBDC5660"/>
    <w:lvl w:ilvl="0" w:tplc="21146DBE">
      <w:start w:val="1"/>
      <w:numFmt w:val="lowerRoman"/>
      <w:lvlText w:val="%1)"/>
      <w:lvlJc w:val="left"/>
      <w:pPr>
        <w:ind w:left="1211" w:hanging="360"/>
      </w:pPr>
      <w:rPr>
        <w:rFonts w:cs="Times New Roman" w:hint="default"/>
        <w:b w:val="0"/>
        <w:bCs/>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D941549"/>
    <w:multiLevelType w:val="hybridMultilevel"/>
    <w:tmpl w:val="32346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B0220"/>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2700F3"/>
    <w:multiLevelType w:val="hybridMultilevel"/>
    <w:tmpl w:val="4A249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A95"/>
    <w:multiLevelType w:val="hybridMultilevel"/>
    <w:tmpl w:val="01B018CC"/>
    <w:lvl w:ilvl="0" w:tplc="04090017">
      <w:start w:val="1"/>
      <w:numFmt w:val="lowerLetter"/>
      <w:lvlText w:val="%1)"/>
      <w:lvlJc w:val="left"/>
      <w:pPr>
        <w:ind w:left="720" w:hanging="360"/>
      </w:pPr>
      <w:rPr>
        <w:rFonts w:hint="default"/>
      </w:rPr>
    </w:lvl>
    <w:lvl w:ilvl="1" w:tplc="751AD836">
      <w:start w:val="4"/>
      <w:numFmt w:val="bullet"/>
      <w:lvlText w:val="-"/>
      <w:lvlJc w:val="left"/>
      <w:pPr>
        <w:ind w:left="1440" w:hanging="360"/>
      </w:pPr>
      <w:rPr>
        <w:rFonts w:ascii="Times New Roman" w:eastAsiaTheme="minorHAnsi" w:hAnsi="Times New Roman" w:cs="Times New Roman" w:hint="default"/>
      </w:rPr>
    </w:lvl>
    <w:lvl w:ilvl="2" w:tplc="9740E0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23B3"/>
    <w:multiLevelType w:val="hybridMultilevel"/>
    <w:tmpl w:val="3B36E1CC"/>
    <w:lvl w:ilvl="0" w:tplc="7E66A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15:restartNumberingAfterBreak="0">
    <w:nsid w:val="4F496425"/>
    <w:multiLevelType w:val="hybridMultilevel"/>
    <w:tmpl w:val="6DFA6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5B4E"/>
    <w:multiLevelType w:val="hybridMultilevel"/>
    <w:tmpl w:val="FA402E30"/>
    <w:lvl w:ilvl="0" w:tplc="0DBC67EC">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300E2"/>
    <w:multiLevelType w:val="hybridMultilevel"/>
    <w:tmpl w:val="6818E42A"/>
    <w:lvl w:ilvl="0" w:tplc="AB241696">
      <w:start w:val="1"/>
      <w:numFmt w:val="lowerLetter"/>
      <w:lvlText w:val="%1)"/>
      <w:lvlJc w:val="left"/>
      <w:pPr>
        <w:ind w:left="928" w:hanging="360"/>
      </w:pPr>
      <w:rPr>
        <w:i w:val="0"/>
        <w:i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5DAB2CF5"/>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1B4024A"/>
    <w:multiLevelType w:val="hybridMultilevel"/>
    <w:tmpl w:val="FB765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91324"/>
    <w:multiLevelType w:val="hybridMultilevel"/>
    <w:tmpl w:val="E6F85192"/>
    <w:lvl w:ilvl="0" w:tplc="0D28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E63B6"/>
    <w:multiLevelType w:val="hybridMultilevel"/>
    <w:tmpl w:val="0CBCD2DA"/>
    <w:lvl w:ilvl="0" w:tplc="0D282FB6">
      <w:start w:val="1"/>
      <w:numFmt w:val="lowerRoman"/>
      <w:lvlText w:val="(%1)"/>
      <w:lvlJc w:val="left"/>
      <w:pPr>
        <w:ind w:left="720" w:hanging="360"/>
      </w:pPr>
      <w:rPr>
        <w:rFonts w:hint="default"/>
      </w:rPr>
    </w:lvl>
    <w:lvl w:ilvl="1" w:tplc="97924E74">
      <w:start w:val="1"/>
      <w:numFmt w:val="lowerRoman"/>
      <w:lvlText w:val="%2)"/>
      <w:lvlJc w:val="left"/>
      <w:pPr>
        <w:ind w:left="1440" w:hanging="360"/>
      </w:pPr>
      <w:rPr>
        <w:rFonts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B65"/>
    <w:multiLevelType w:val="hybridMultilevel"/>
    <w:tmpl w:val="A60CBA32"/>
    <w:lvl w:ilvl="0" w:tplc="04090017">
      <w:start w:val="1"/>
      <w:numFmt w:val="lowerLetter"/>
      <w:lvlText w:val="%1)"/>
      <w:lvlJc w:val="left"/>
      <w:pPr>
        <w:ind w:left="720" w:hanging="360"/>
      </w:pPr>
    </w:lvl>
    <w:lvl w:ilvl="1" w:tplc="BAD29FEA">
      <w:start w:val="1"/>
      <w:numFmt w:val="lowerLetter"/>
      <w:lvlText w:val="%2."/>
      <w:lvlJc w:val="left"/>
      <w:pPr>
        <w:ind w:left="1495"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1F88"/>
    <w:multiLevelType w:val="hybridMultilevel"/>
    <w:tmpl w:val="A024FB22"/>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1" w15:restartNumberingAfterBreak="0">
    <w:nsid w:val="6A3677C6"/>
    <w:multiLevelType w:val="hybridMultilevel"/>
    <w:tmpl w:val="79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E396F"/>
    <w:multiLevelType w:val="hybridMultilevel"/>
    <w:tmpl w:val="33665778"/>
    <w:lvl w:ilvl="0" w:tplc="04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D05A5"/>
    <w:multiLevelType w:val="hybridMultilevel"/>
    <w:tmpl w:val="1C1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304BE"/>
    <w:multiLevelType w:val="hybridMultilevel"/>
    <w:tmpl w:val="95B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51638"/>
    <w:multiLevelType w:val="multilevel"/>
    <w:tmpl w:val="53A8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B045F"/>
    <w:multiLevelType w:val="hybridMultilevel"/>
    <w:tmpl w:val="680E7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B25FD"/>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D6039"/>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CE52109"/>
    <w:multiLevelType w:val="hybridMultilevel"/>
    <w:tmpl w:val="08C6F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6"/>
  </w:num>
  <w:num w:numId="12">
    <w:abstractNumId w:val="13"/>
  </w:num>
  <w:num w:numId="13">
    <w:abstractNumId w:val="8"/>
  </w:num>
  <w:num w:numId="14">
    <w:abstractNumId w:val="17"/>
  </w:num>
  <w:num w:numId="15">
    <w:abstractNumId w:val="26"/>
  </w:num>
  <w:num w:numId="16">
    <w:abstractNumId w:val="42"/>
  </w:num>
  <w:num w:numId="17">
    <w:abstractNumId w:val="37"/>
  </w:num>
  <w:num w:numId="18">
    <w:abstractNumId w:val="45"/>
  </w:num>
  <w:num w:numId="19">
    <w:abstractNumId w:val="27"/>
  </w:num>
  <w:num w:numId="20">
    <w:abstractNumId w:val="40"/>
  </w:num>
  <w:num w:numId="21">
    <w:abstractNumId w:val="4"/>
  </w:num>
  <w:num w:numId="22">
    <w:abstractNumId w:val="41"/>
  </w:num>
  <w:num w:numId="23">
    <w:abstractNumId w:val="0"/>
  </w:num>
  <w:num w:numId="24">
    <w:abstractNumId w:val="21"/>
  </w:num>
  <w:num w:numId="25">
    <w:abstractNumId w:val="29"/>
  </w:num>
  <w:num w:numId="26">
    <w:abstractNumId w:val="19"/>
  </w:num>
  <w:num w:numId="27">
    <w:abstractNumId w:val="48"/>
  </w:num>
  <w:num w:numId="28">
    <w:abstractNumId w:val="23"/>
  </w:num>
  <w:num w:numId="29">
    <w:abstractNumId w:val="43"/>
  </w:num>
  <w:num w:numId="30">
    <w:abstractNumId w:val="44"/>
  </w:num>
  <w:num w:numId="31">
    <w:abstractNumId w:val="3"/>
  </w:num>
  <w:num w:numId="32">
    <w:abstractNumId w:val="1"/>
  </w:num>
  <w:num w:numId="33">
    <w:abstractNumId w:val="46"/>
  </w:num>
  <w:num w:numId="34">
    <w:abstractNumId w:val="38"/>
  </w:num>
  <w:num w:numId="35">
    <w:abstractNumId w:val="20"/>
  </w:num>
  <w:num w:numId="36">
    <w:abstractNumId w:val="18"/>
  </w:num>
  <w:num w:numId="37">
    <w:abstractNumId w:val="15"/>
  </w:num>
  <w:num w:numId="38">
    <w:abstractNumId w:val="49"/>
  </w:num>
  <w:num w:numId="39">
    <w:abstractNumId w:val="10"/>
  </w:num>
  <w:num w:numId="40">
    <w:abstractNumId w:val="33"/>
  </w:num>
  <w:num w:numId="41">
    <w:abstractNumId w:val="36"/>
  </w:num>
  <w:num w:numId="42">
    <w:abstractNumId w:val="14"/>
  </w:num>
  <w:num w:numId="43">
    <w:abstractNumId w:val="22"/>
  </w:num>
  <w:num w:numId="44">
    <w:abstractNumId w:val="25"/>
  </w:num>
  <w:num w:numId="45">
    <w:abstractNumId w:val="12"/>
  </w:num>
  <w:num w:numId="46">
    <w:abstractNumId w:val="34"/>
  </w:num>
  <w:num w:numId="47">
    <w:abstractNumId w:val="47"/>
  </w:num>
  <w:num w:numId="48">
    <w:abstractNumId w:val="9"/>
  </w:num>
  <w:num w:numId="49">
    <w:abstractNumId w:val="30"/>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76"/>
    <w:rsid w:val="00001330"/>
    <w:rsid w:val="0000242C"/>
    <w:rsid w:val="000028E1"/>
    <w:rsid w:val="00002DDF"/>
    <w:rsid w:val="00004AD5"/>
    <w:rsid w:val="00005845"/>
    <w:rsid w:val="00005A40"/>
    <w:rsid w:val="00005E68"/>
    <w:rsid w:val="000061C8"/>
    <w:rsid w:val="00006E57"/>
    <w:rsid w:val="0001268F"/>
    <w:rsid w:val="000152BF"/>
    <w:rsid w:val="00016796"/>
    <w:rsid w:val="000168F6"/>
    <w:rsid w:val="000229FD"/>
    <w:rsid w:val="00022DC3"/>
    <w:rsid w:val="000237B3"/>
    <w:rsid w:val="00023C38"/>
    <w:rsid w:val="0002423C"/>
    <w:rsid w:val="00024F57"/>
    <w:rsid w:val="000300B0"/>
    <w:rsid w:val="0003383A"/>
    <w:rsid w:val="000355C1"/>
    <w:rsid w:val="0003740B"/>
    <w:rsid w:val="00041524"/>
    <w:rsid w:val="0004347B"/>
    <w:rsid w:val="00044DED"/>
    <w:rsid w:val="00050164"/>
    <w:rsid w:val="000518AC"/>
    <w:rsid w:val="000529E7"/>
    <w:rsid w:val="0005378B"/>
    <w:rsid w:val="000639C4"/>
    <w:rsid w:val="00064F94"/>
    <w:rsid w:val="00067C3B"/>
    <w:rsid w:val="00070D46"/>
    <w:rsid w:val="00071A5D"/>
    <w:rsid w:val="00074903"/>
    <w:rsid w:val="0007782A"/>
    <w:rsid w:val="0007785F"/>
    <w:rsid w:val="00080BDF"/>
    <w:rsid w:val="00085EB8"/>
    <w:rsid w:val="00085F37"/>
    <w:rsid w:val="00086243"/>
    <w:rsid w:val="00086631"/>
    <w:rsid w:val="00086E39"/>
    <w:rsid w:val="000921E9"/>
    <w:rsid w:val="00092C63"/>
    <w:rsid w:val="000A6545"/>
    <w:rsid w:val="000B078D"/>
    <w:rsid w:val="000B0C46"/>
    <w:rsid w:val="000B0D4C"/>
    <w:rsid w:val="000B46ED"/>
    <w:rsid w:val="000B4E80"/>
    <w:rsid w:val="000B51A8"/>
    <w:rsid w:val="000B59D9"/>
    <w:rsid w:val="000B63F5"/>
    <w:rsid w:val="000B6956"/>
    <w:rsid w:val="000B6CD0"/>
    <w:rsid w:val="000C4336"/>
    <w:rsid w:val="000C5634"/>
    <w:rsid w:val="000C70B9"/>
    <w:rsid w:val="000C7CCF"/>
    <w:rsid w:val="000D0638"/>
    <w:rsid w:val="000D20ED"/>
    <w:rsid w:val="000D2A4C"/>
    <w:rsid w:val="000D31EC"/>
    <w:rsid w:val="000D332E"/>
    <w:rsid w:val="000D38B1"/>
    <w:rsid w:val="000D591A"/>
    <w:rsid w:val="000D5E19"/>
    <w:rsid w:val="000E1639"/>
    <w:rsid w:val="000E2D74"/>
    <w:rsid w:val="000E2E47"/>
    <w:rsid w:val="000E48B0"/>
    <w:rsid w:val="000E7B8E"/>
    <w:rsid w:val="000F1787"/>
    <w:rsid w:val="000F4252"/>
    <w:rsid w:val="000F709D"/>
    <w:rsid w:val="000F7B0E"/>
    <w:rsid w:val="00100477"/>
    <w:rsid w:val="001012F4"/>
    <w:rsid w:val="00104A67"/>
    <w:rsid w:val="0010555F"/>
    <w:rsid w:val="00107D0D"/>
    <w:rsid w:val="00112150"/>
    <w:rsid w:val="00112199"/>
    <w:rsid w:val="001177F6"/>
    <w:rsid w:val="00123103"/>
    <w:rsid w:val="00124109"/>
    <w:rsid w:val="00124700"/>
    <w:rsid w:val="00130AFA"/>
    <w:rsid w:val="001322E3"/>
    <w:rsid w:val="001333C6"/>
    <w:rsid w:val="00144733"/>
    <w:rsid w:val="00146DF1"/>
    <w:rsid w:val="001517E0"/>
    <w:rsid w:val="001529B9"/>
    <w:rsid w:val="0015365A"/>
    <w:rsid w:val="00154CAB"/>
    <w:rsid w:val="00155498"/>
    <w:rsid w:val="00157915"/>
    <w:rsid w:val="00157B1F"/>
    <w:rsid w:val="00160291"/>
    <w:rsid w:val="00165473"/>
    <w:rsid w:val="0016692C"/>
    <w:rsid w:val="001703E1"/>
    <w:rsid w:val="00170D1E"/>
    <w:rsid w:val="00175436"/>
    <w:rsid w:val="0017640C"/>
    <w:rsid w:val="00176CB1"/>
    <w:rsid w:val="00180AAF"/>
    <w:rsid w:val="001823D5"/>
    <w:rsid w:val="00186A6E"/>
    <w:rsid w:val="00186D23"/>
    <w:rsid w:val="00186E98"/>
    <w:rsid w:val="00191724"/>
    <w:rsid w:val="001924A8"/>
    <w:rsid w:val="00193494"/>
    <w:rsid w:val="001948BC"/>
    <w:rsid w:val="00195985"/>
    <w:rsid w:val="001968A9"/>
    <w:rsid w:val="001A31D7"/>
    <w:rsid w:val="001A5ECA"/>
    <w:rsid w:val="001A67BD"/>
    <w:rsid w:val="001A6ED3"/>
    <w:rsid w:val="001A70AA"/>
    <w:rsid w:val="001B03BD"/>
    <w:rsid w:val="001B2425"/>
    <w:rsid w:val="001B29FF"/>
    <w:rsid w:val="001B4E7A"/>
    <w:rsid w:val="001B6753"/>
    <w:rsid w:val="001C0126"/>
    <w:rsid w:val="001C1D34"/>
    <w:rsid w:val="001C259D"/>
    <w:rsid w:val="001D0A1F"/>
    <w:rsid w:val="001D242A"/>
    <w:rsid w:val="001D667A"/>
    <w:rsid w:val="001D66B2"/>
    <w:rsid w:val="001E345C"/>
    <w:rsid w:val="001E6055"/>
    <w:rsid w:val="001E680A"/>
    <w:rsid w:val="001E71FC"/>
    <w:rsid w:val="001F4895"/>
    <w:rsid w:val="001F626B"/>
    <w:rsid w:val="0021096E"/>
    <w:rsid w:val="00210FE9"/>
    <w:rsid w:val="00211974"/>
    <w:rsid w:val="00211ED5"/>
    <w:rsid w:val="0021252D"/>
    <w:rsid w:val="00213E9B"/>
    <w:rsid w:val="00215027"/>
    <w:rsid w:val="002167BE"/>
    <w:rsid w:val="002171D8"/>
    <w:rsid w:val="0022038D"/>
    <w:rsid w:val="00221F85"/>
    <w:rsid w:val="0022325C"/>
    <w:rsid w:val="00224615"/>
    <w:rsid w:val="002319EF"/>
    <w:rsid w:val="00231EA9"/>
    <w:rsid w:val="00236818"/>
    <w:rsid w:val="002377CF"/>
    <w:rsid w:val="00237DCE"/>
    <w:rsid w:val="00242F37"/>
    <w:rsid w:val="002454AE"/>
    <w:rsid w:val="00247480"/>
    <w:rsid w:val="00250BC2"/>
    <w:rsid w:val="002528DE"/>
    <w:rsid w:val="00253A55"/>
    <w:rsid w:val="00256863"/>
    <w:rsid w:val="00260785"/>
    <w:rsid w:val="002610E2"/>
    <w:rsid w:val="00262097"/>
    <w:rsid w:val="00262D39"/>
    <w:rsid w:val="00265D5D"/>
    <w:rsid w:val="00270794"/>
    <w:rsid w:val="00271B23"/>
    <w:rsid w:val="00273252"/>
    <w:rsid w:val="002777C8"/>
    <w:rsid w:val="00282AF3"/>
    <w:rsid w:val="002851DA"/>
    <w:rsid w:val="002857ED"/>
    <w:rsid w:val="00285CCA"/>
    <w:rsid w:val="0028601D"/>
    <w:rsid w:val="00286945"/>
    <w:rsid w:val="00286D58"/>
    <w:rsid w:val="00290AF8"/>
    <w:rsid w:val="00294243"/>
    <w:rsid w:val="00294BF8"/>
    <w:rsid w:val="002970A9"/>
    <w:rsid w:val="002A04B9"/>
    <w:rsid w:val="002A0557"/>
    <w:rsid w:val="002A1E7C"/>
    <w:rsid w:val="002A247D"/>
    <w:rsid w:val="002A2FB3"/>
    <w:rsid w:val="002A339A"/>
    <w:rsid w:val="002A42ED"/>
    <w:rsid w:val="002A79ED"/>
    <w:rsid w:val="002A7A23"/>
    <w:rsid w:val="002B2C5D"/>
    <w:rsid w:val="002B4351"/>
    <w:rsid w:val="002B6930"/>
    <w:rsid w:val="002B7EAE"/>
    <w:rsid w:val="002C14F5"/>
    <w:rsid w:val="002C7761"/>
    <w:rsid w:val="002D08F4"/>
    <w:rsid w:val="002D0BFA"/>
    <w:rsid w:val="002D11EC"/>
    <w:rsid w:val="002D7B86"/>
    <w:rsid w:val="002E0C1A"/>
    <w:rsid w:val="002E0D6E"/>
    <w:rsid w:val="002E19BF"/>
    <w:rsid w:val="002E2DBB"/>
    <w:rsid w:val="002E3841"/>
    <w:rsid w:val="002E5B45"/>
    <w:rsid w:val="002E5F3F"/>
    <w:rsid w:val="002E61DC"/>
    <w:rsid w:val="002F14FC"/>
    <w:rsid w:val="002F1CB8"/>
    <w:rsid w:val="002F4447"/>
    <w:rsid w:val="002F55D9"/>
    <w:rsid w:val="0030198C"/>
    <w:rsid w:val="0030249B"/>
    <w:rsid w:val="0030383B"/>
    <w:rsid w:val="00303F3B"/>
    <w:rsid w:val="00304DA8"/>
    <w:rsid w:val="0030607B"/>
    <w:rsid w:val="0031027B"/>
    <w:rsid w:val="003115BE"/>
    <w:rsid w:val="003125A7"/>
    <w:rsid w:val="00312DB3"/>
    <w:rsid w:val="0031503B"/>
    <w:rsid w:val="00315F98"/>
    <w:rsid w:val="00316F34"/>
    <w:rsid w:val="0031783B"/>
    <w:rsid w:val="00322C40"/>
    <w:rsid w:val="00324B29"/>
    <w:rsid w:val="00327102"/>
    <w:rsid w:val="0032776A"/>
    <w:rsid w:val="00327AFB"/>
    <w:rsid w:val="00332D91"/>
    <w:rsid w:val="003341AC"/>
    <w:rsid w:val="0033621B"/>
    <w:rsid w:val="00336440"/>
    <w:rsid w:val="0034510F"/>
    <w:rsid w:val="00362B41"/>
    <w:rsid w:val="003674B0"/>
    <w:rsid w:val="0037077B"/>
    <w:rsid w:val="003719F0"/>
    <w:rsid w:val="003741DB"/>
    <w:rsid w:val="00381F42"/>
    <w:rsid w:val="0038333F"/>
    <w:rsid w:val="00384A3F"/>
    <w:rsid w:val="003879B2"/>
    <w:rsid w:val="00391316"/>
    <w:rsid w:val="0039197D"/>
    <w:rsid w:val="00393F2F"/>
    <w:rsid w:val="003940E2"/>
    <w:rsid w:val="003947E0"/>
    <w:rsid w:val="00394BE5"/>
    <w:rsid w:val="00394D46"/>
    <w:rsid w:val="003A2D7E"/>
    <w:rsid w:val="003A37D7"/>
    <w:rsid w:val="003A466A"/>
    <w:rsid w:val="003A5EB2"/>
    <w:rsid w:val="003A5FDD"/>
    <w:rsid w:val="003A62E9"/>
    <w:rsid w:val="003A6626"/>
    <w:rsid w:val="003A6E40"/>
    <w:rsid w:val="003B037D"/>
    <w:rsid w:val="003B04B7"/>
    <w:rsid w:val="003B3EB6"/>
    <w:rsid w:val="003B4119"/>
    <w:rsid w:val="003B49CD"/>
    <w:rsid w:val="003B4FAC"/>
    <w:rsid w:val="003B714B"/>
    <w:rsid w:val="003C5227"/>
    <w:rsid w:val="003C5AA8"/>
    <w:rsid w:val="003D0F3F"/>
    <w:rsid w:val="003D207D"/>
    <w:rsid w:val="003D5C62"/>
    <w:rsid w:val="003D62B2"/>
    <w:rsid w:val="003D7FF6"/>
    <w:rsid w:val="003E22D0"/>
    <w:rsid w:val="003E5DA6"/>
    <w:rsid w:val="003E7A66"/>
    <w:rsid w:val="003F0985"/>
    <w:rsid w:val="003F2EAB"/>
    <w:rsid w:val="003F7BB2"/>
    <w:rsid w:val="004013C9"/>
    <w:rsid w:val="00401639"/>
    <w:rsid w:val="0040385E"/>
    <w:rsid w:val="00403C1D"/>
    <w:rsid w:val="004050B7"/>
    <w:rsid w:val="004055F9"/>
    <w:rsid w:val="004058C6"/>
    <w:rsid w:val="00406DF4"/>
    <w:rsid w:val="0041151C"/>
    <w:rsid w:val="004123F0"/>
    <w:rsid w:val="00412DEA"/>
    <w:rsid w:val="0041341C"/>
    <w:rsid w:val="00413883"/>
    <w:rsid w:val="00414C7A"/>
    <w:rsid w:val="00416161"/>
    <w:rsid w:val="00417B40"/>
    <w:rsid w:val="004203E2"/>
    <w:rsid w:val="004217F7"/>
    <w:rsid w:val="0042346F"/>
    <w:rsid w:val="00426C37"/>
    <w:rsid w:val="0043053E"/>
    <w:rsid w:val="00433684"/>
    <w:rsid w:val="0044031A"/>
    <w:rsid w:val="0044365A"/>
    <w:rsid w:val="004449F5"/>
    <w:rsid w:val="004501B3"/>
    <w:rsid w:val="00450C82"/>
    <w:rsid w:val="00451889"/>
    <w:rsid w:val="0045715F"/>
    <w:rsid w:val="004576D6"/>
    <w:rsid w:val="00460763"/>
    <w:rsid w:val="0046426E"/>
    <w:rsid w:val="00465680"/>
    <w:rsid w:val="0046625C"/>
    <w:rsid w:val="00467B02"/>
    <w:rsid w:val="00467FDA"/>
    <w:rsid w:val="00470457"/>
    <w:rsid w:val="004730C4"/>
    <w:rsid w:val="004733E0"/>
    <w:rsid w:val="00484CC4"/>
    <w:rsid w:val="00485D5F"/>
    <w:rsid w:val="00487D01"/>
    <w:rsid w:val="00491B49"/>
    <w:rsid w:val="004936F8"/>
    <w:rsid w:val="004944A3"/>
    <w:rsid w:val="004947CE"/>
    <w:rsid w:val="004A032E"/>
    <w:rsid w:val="004A29A0"/>
    <w:rsid w:val="004A4208"/>
    <w:rsid w:val="004A48D8"/>
    <w:rsid w:val="004A5572"/>
    <w:rsid w:val="004A740F"/>
    <w:rsid w:val="004B01B7"/>
    <w:rsid w:val="004B09D0"/>
    <w:rsid w:val="004B2AF4"/>
    <w:rsid w:val="004C205F"/>
    <w:rsid w:val="004C2CF0"/>
    <w:rsid w:val="004C39B0"/>
    <w:rsid w:val="004C3AA4"/>
    <w:rsid w:val="004C3BE7"/>
    <w:rsid w:val="004C6B1B"/>
    <w:rsid w:val="004C71FB"/>
    <w:rsid w:val="004D27CF"/>
    <w:rsid w:val="004D2CC6"/>
    <w:rsid w:val="004D46F2"/>
    <w:rsid w:val="004D61C3"/>
    <w:rsid w:val="004D6EC5"/>
    <w:rsid w:val="004E0D50"/>
    <w:rsid w:val="004E1450"/>
    <w:rsid w:val="004E1DD7"/>
    <w:rsid w:val="004E496C"/>
    <w:rsid w:val="004E5F6B"/>
    <w:rsid w:val="004E6EFB"/>
    <w:rsid w:val="004E757A"/>
    <w:rsid w:val="004E78E4"/>
    <w:rsid w:val="004E798F"/>
    <w:rsid w:val="004F0070"/>
    <w:rsid w:val="004F01F0"/>
    <w:rsid w:val="004F1906"/>
    <w:rsid w:val="004F51DF"/>
    <w:rsid w:val="004F706F"/>
    <w:rsid w:val="004F7651"/>
    <w:rsid w:val="00506738"/>
    <w:rsid w:val="00506934"/>
    <w:rsid w:val="005070B5"/>
    <w:rsid w:val="00507AD9"/>
    <w:rsid w:val="00511D2B"/>
    <w:rsid w:val="00512EC8"/>
    <w:rsid w:val="00516AF4"/>
    <w:rsid w:val="00522317"/>
    <w:rsid w:val="00523186"/>
    <w:rsid w:val="00523BF2"/>
    <w:rsid w:val="00527D9E"/>
    <w:rsid w:val="00531349"/>
    <w:rsid w:val="00531C66"/>
    <w:rsid w:val="00532F96"/>
    <w:rsid w:val="005333D5"/>
    <w:rsid w:val="00533E48"/>
    <w:rsid w:val="00534E99"/>
    <w:rsid w:val="00535625"/>
    <w:rsid w:val="00540BB6"/>
    <w:rsid w:val="005413EA"/>
    <w:rsid w:val="00544F0E"/>
    <w:rsid w:val="005458BB"/>
    <w:rsid w:val="00550028"/>
    <w:rsid w:val="00550724"/>
    <w:rsid w:val="00551EEF"/>
    <w:rsid w:val="00552603"/>
    <w:rsid w:val="00553A30"/>
    <w:rsid w:val="00555FE0"/>
    <w:rsid w:val="00557284"/>
    <w:rsid w:val="00557437"/>
    <w:rsid w:val="0055763E"/>
    <w:rsid w:val="00561EA1"/>
    <w:rsid w:val="00565290"/>
    <w:rsid w:val="00566DFA"/>
    <w:rsid w:val="00571017"/>
    <w:rsid w:val="00577442"/>
    <w:rsid w:val="00580083"/>
    <w:rsid w:val="00581311"/>
    <w:rsid w:val="00583112"/>
    <w:rsid w:val="0058519A"/>
    <w:rsid w:val="005872CA"/>
    <w:rsid w:val="005878D7"/>
    <w:rsid w:val="00587918"/>
    <w:rsid w:val="00591472"/>
    <w:rsid w:val="005933F3"/>
    <w:rsid w:val="00593623"/>
    <w:rsid w:val="00593D32"/>
    <w:rsid w:val="005967B1"/>
    <w:rsid w:val="005A1084"/>
    <w:rsid w:val="005A3929"/>
    <w:rsid w:val="005B1F3D"/>
    <w:rsid w:val="005B35C3"/>
    <w:rsid w:val="005B3CE1"/>
    <w:rsid w:val="005B3F1C"/>
    <w:rsid w:val="005B4ACA"/>
    <w:rsid w:val="005B5375"/>
    <w:rsid w:val="005C1E59"/>
    <w:rsid w:val="005C2DF8"/>
    <w:rsid w:val="005C3848"/>
    <w:rsid w:val="005C7C0D"/>
    <w:rsid w:val="005D0FF1"/>
    <w:rsid w:val="005D1396"/>
    <w:rsid w:val="005D2DD2"/>
    <w:rsid w:val="005D3B96"/>
    <w:rsid w:val="005D4A4C"/>
    <w:rsid w:val="005E15D0"/>
    <w:rsid w:val="005E1E24"/>
    <w:rsid w:val="005E231F"/>
    <w:rsid w:val="005E29E6"/>
    <w:rsid w:val="005E47E0"/>
    <w:rsid w:val="005E5195"/>
    <w:rsid w:val="005F1C3D"/>
    <w:rsid w:val="005F35D2"/>
    <w:rsid w:val="005F59FF"/>
    <w:rsid w:val="005F6816"/>
    <w:rsid w:val="005F70D0"/>
    <w:rsid w:val="00601049"/>
    <w:rsid w:val="00605E9E"/>
    <w:rsid w:val="006063FD"/>
    <w:rsid w:val="006073C0"/>
    <w:rsid w:val="00611098"/>
    <w:rsid w:val="00611823"/>
    <w:rsid w:val="006147C6"/>
    <w:rsid w:val="0062140E"/>
    <w:rsid w:val="00625A41"/>
    <w:rsid w:val="00627E0B"/>
    <w:rsid w:val="00630CA9"/>
    <w:rsid w:val="006366A8"/>
    <w:rsid w:val="00645E8E"/>
    <w:rsid w:val="00647754"/>
    <w:rsid w:val="00650163"/>
    <w:rsid w:val="00650291"/>
    <w:rsid w:val="00650706"/>
    <w:rsid w:val="00650FFB"/>
    <w:rsid w:val="0065195D"/>
    <w:rsid w:val="00651970"/>
    <w:rsid w:val="00651E86"/>
    <w:rsid w:val="00654772"/>
    <w:rsid w:val="006574E3"/>
    <w:rsid w:val="00657CF6"/>
    <w:rsid w:val="00660366"/>
    <w:rsid w:val="00660C77"/>
    <w:rsid w:val="006620AC"/>
    <w:rsid w:val="00662AB1"/>
    <w:rsid w:val="00663AA8"/>
    <w:rsid w:val="00663FBE"/>
    <w:rsid w:val="006650E1"/>
    <w:rsid w:val="00666252"/>
    <w:rsid w:val="00666924"/>
    <w:rsid w:val="00666947"/>
    <w:rsid w:val="00666FBB"/>
    <w:rsid w:val="00670EF5"/>
    <w:rsid w:val="00671382"/>
    <w:rsid w:val="00672E04"/>
    <w:rsid w:val="006730E6"/>
    <w:rsid w:val="00673C99"/>
    <w:rsid w:val="00673CF9"/>
    <w:rsid w:val="00673DF8"/>
    <w:rsid w:val="006754EE"/>
    <w:rsid w:val="00676B99"/>
    <w:rsid w:val="00677D37"/>
    <w:rsid w:val="00682A3A"/>
    <w:rsid w:val="00683213"/>
    <w:rsid w:val="006856BD"/>
    <w:rsid w:val="00690920"/>
    <w:rsid w:val="006926E8"/>
    <w:rsid w:val="006927EA"/>
    <w:rsid w:val="00692CB1"/>
    <w:rsid w:val="00692E37"/>
    <w:rsid w:val="00692E67"/>
    <w:rsid w:val="00693397"/>
    <w:rsid w:val="0069460F"/>
    <w:rsid w:val="00696693"/>
    <w:rsid w:val="00696953"/>
    <w:rsid w:val="006A03BF"/>
    <w:rsid w:val="006A39E9"/>
    <w:rsid w:val="006A51E5"/>
    <w:rsid w:val="006A5561"/>
    <w:rsid w:val="006A7FD7"/>
    <w:rsid w:val="006B0485"/>
    <w:rsid w:val="006B058E"/>
    <w:rsid w:val="006B3F62"/>
    <w:rsid w:val="006B79B3"/>
    <w:rsid w:val="006C2991"/>
    <w:rsid w:val="006C3515"/>
    <w:rsid w:val="006C53D9"/>
    <w:rsid w:val="006C6534"/>
    <w:rsid w:val="006D1769"/>
    <w:rsid w:val="006D2F35"/>
    <w:rsid w:val="006D41FD"/>
    <w:rsid w:val="006E0952"/>
    <w:rsid w:val="006E1CEE"/>
    <w:rsid w:val="006E23A2"/>
    <w:rsid w:val="006E5112"/>
    <w:rsid w:val="006E7261"/>
    <w:rsid w:val="006E7581"/>
    <w:rsid w:val="006F2B55"/>
    <w:rsid w:val="006F2E50"/>
    <w:rsid w:val="006F65B2"/>
    <w:rsid w:val="007032BA"/>
    <w:rsid w:val="0070381F"/>
    <w:rsid w:val="00706AB6"/>
    <w:rsid w:val="00707469"/>
    <w:rsid w:val="00712E64"/>
    <w:rsid w:val="0071399B"/>
    <w:rsid w:val="00715BCB"/>
    <w:rsid w:val="0071703C"/>
    <w:rsid w:val="007210A3"/>
    <w:rsid w:val="00722B44"/>
    <w:rsid w:val="00725AF7"/>
    <w:rsid w:val="0072650E"/>
    <w:rsid w:val="007278E8"/>
    <w:rsid w:val="00730329"/>
    <w:rsid w:val="007316AB"/>
    <w:rsid w:val="00731721"/>
    <w:rsid w:val="00731A3E"/>
    <w:rsid w:val="0073286C"/>
    <w:rsid w:val="007373B0"/>
    <w:rsid w:val="00737C40"/>
    <w:rsid w:val="007402CD"/>
    <w:rsid w:val="00741374"/>
    <w:rsid w:val="00741B2C"/>
    <w:rsid w:val="00745E98"/>
    <w:rsid w:val="00747E1D"/>
    <w:rsid w:val="00752F5C"/>
    <w:rsid w:val="00760CCC"/>
    <w:rsid w:val="007634F8"/>
    <w:rsid w:val="00764311"/>
    <w:rsid w:val="00764F1A"/>
    <w:rsid w:val="00766008"/>
    <w:rsid w:val="00766061"/>
    <w:rsid w:val="00772C41"/>
    <w:rsid w:val="00775F1A"/>
    <w:rsid w:val="00776BB5"/>
    <w:rsid w:val="007777F2"/>
    <w:rsid w:val="00785660"/>
    <w:rsid w:val="00786F1B"/>
    <w:rsid w:val="00787177"/>
    <w:rsid w:val="007877D5"/>
    <w:rsid w:val="00787ADB"/>
    <w:rsid w:val="00787CD8"/>
    <w:rsid w:val="007909F4"/>
    <w:rsid w:val="00791F57"/>
    <w:rsid w:val="00793E0B"/>
    <w:rsid w:val="00796474"/>
    <w:rsid w:val="00796520"/>
    <w:rsid w:val="00796AAC"/>
    <w:rsid w:val="007A0C22"/>
    <w:rsid w:val="007A2D2F"/>
    <w:rsid w:val="007B0038"/>
    <w:rsid w:val="007B11EE"/>
    <w:rsid w:val="007B5BF7"/>
    <w:rsid w:val="007B6408"/>
    <w:rsid w:val="007C369A"/>
    <w:rsid w:val="007D1BD0"/>
    <w:rsid w:val="007D28BE"/>
    <w:rsid w:val="007D2B41"/>
    <w:rsid w:val="007D5FF7"/>
    <w:rsid w:val="007D6D73"/>
    <w:rsid w:val="007E1842"/>
    <w:rsid w:val="007E533C"/>
    <w:rsid w:val="007E724A"/>
    <w:rsid w:val="007E7F4A"/>
    <w:rsid w:val="007F174C"/>
    <w:rsid w:val="007F1CCA"/>
    <w:rsid w:val="007F3012"/>
    <w:rsid w:val="007F423B"/>
    <w:rsid w:val="007F4620"/>
    <w:rsid w:val="00800634"/>
    <w:rsid w:val="00800B33"/>
    <w:rsid w:val="00802CAF"/>
    <w:rsid w:val="008033D3"/>
    <w:rsid w:val="0080385C"/>
    <w:rsid w:val="00805202"/>
    <w:rsid w:val="00806C23"/>
    <w:rsid w:val="00807EB2"/>
    <w:rsid w:val="00812815"/>
    <w:rsid w:val="00815745"/>
    <w:rsid w:val="0081590E"/>
    <w:rsid w:val="00817855"/>
    <w:rsid w:val="00820A7F"/>
    <w:rsid w:val="00820B6E"/>
    <w:rsid w:val="00824797"/>
    <w:rsid w:val="0082580A"/>
    <w:rsid w:val="0083199E"/>
    <w:rsid w:val="008325FD"/>
    <w:rsid w:val="00845F75"/>
    <w:rsid w:val="008532EB"/>
    <w:rsid w:val="008570BE"/>
    <w:rsid w:val="008605C3"/>
    <w:rsid w:val="00861826"/>
    <w:rsid w:val="00862000"/>
    <w:rsid w:val="00862DF9"/>
    <w:rsid w:val="008648EE"/>
    <w:rsid w:val="008652D0"/>
    <w:rsid w:val="00866604"/>
    <w:rsid w:val="00866885"/>
    <w:rsid w:val="0087020F"/>
    <w:rsid w:val="00872BB4"/>
    <w:rsid w:val="00874551"/>
    <w:rsid w:val="00875DA8"/>
    <w:rsid w:val="00880A1B"/>
    <w:rsid w:val="00881294"/>
    <w:rsid w:val="008819B5"/>
    <w:rsid w:val="00884823"/>
    <w:rsid w:val="008877EC"/>
    <w:rsid w:val="0089099D"/>
    <w:rsid w:val="00891A5F"/>
    <w:rsid w:val="00891DF5"/>
    <w:rsid w:val="00891E43"/>
    <w:rsid w:val="00892D29"/>
    <w:rsid w:val="00893786"/>
    <w:rsid w:val="00894522"/>
    <w:rsid w:val="0089506C"/>
    <w:rsid w:val="008963E1"/>
    <w:rsid w:val="00897736"/>
    <w:rsid w:val="0089774A"/>
    <w:rsid w:val="008A2163"/>
    <w:rsid w:val="008B2E07"/>
    <w:rsid w:val="008B338D"/>
    <w:rsid w:val="008B46A1"/>
    <w:rsid w:val="008B5026"/>
    <w:rsid w:val="008C2BFC"/>
    <w:rsid w:val="008C399A"/>
    <w:rsid w:val="008C3A89"/>
    <w:rsid w:val="008C5896"/>
    <w:rsid w:val="008C5A15"/>
    <w:rsid w:val="008C652A"/>
    <w:rsid w:val="008D7290"/>
    <w:rsid w:val="008E039A"/>
    <w:rsid w:val="008E0A15"/>
    <w:rsid w:val="008E0DAC"/>
    <w:rsid w:val="008E2097"/>
    <w:rsid w:val="008E29C6"/>
    <w:rsid w:val="008E547F"/>
    <w:rsid w:val="008E5AE6"/>
    <w:rsid w:val="008E6670"/>
    <w:rsid w:val="008F1886"/>
    <w:rsid w:val="008F242F"/>
    <w:rsid w:val="008F74FE"/>
    <w:rsid w:val="00902812"/>
    <w:rsid w:val="00903848"/>
    <w:rsid w:val="00903BB6"/>
    <w:rsid w:val="009045B8"/>
    <w:rsid w:val="0090508C"/>
    <w:rsid w:val="00905C7D"/>
    <w:rsid w:val="0091037E"/>
    <w:rsid w:val="00912637"/>
    <w:rsid w:val="00912A3E"/>
    <w:rsid w:val="0091431D"/>
    <w:rsid w:val="009179F7"/>
    <w:rsid w:val="00921225"/>
    <w:rsid w:val="0092182F"/>
    <w:rsid w:val="00921981"/>
    <w:rsid w:val="00921CAD"/>
    <w:rsid w:val="00922430"/>
    <w:rsid w:val="009235AF"/>
    <w:rsid w:val="009260E6"/>
    <w:rsid w:val="009277E1"/>
    <w:rsid w:val="00934F24"/>
    <w:rsid w:val="00936ED9"/>
    <w:rsid w:val="009445F6"/>
    <w:rsid w:val="009468B7"/>
    <w:rsid w:val="00947DEA"/>
    <w:rsid w:val="009508C1"/>
    <w:rsid w:val="00952EDC"/>
    <w:rsid w:val="00957131"/>
    <w:rsid w:val="00957E93"/>
    <w:rsid w:val="0096148E"/>
    <w:rsid w:val="00962C27"/>
    <w:rsid w:val="00962FB9"/>
    <w:rsid w:val="00965E42"/>
    <w:rsid w:val="00970000"/>
    <w:rsid w:val="009726B8"/>
    <w:rsid w:val="009757BA"/>
    <w:rsid w:val="0098049F"/>
    <w:rsid w:val="009817F5"/>
    <w:rsid w:val="009825B8"/>
    <w:rsid w:val="00985AD5"/>
    <w:rsid w:val="00986B54"/>
    <w:rsid w:val="00986E44"/>
    <w:rsid w:val="00987338"/>
    <w:rsid w:val="00987F59"/>
    <w:rsid w:val="00990F03"/>
    <w:rsid w:val="00991858"/>
    <w:rsid w:val="00991CD7"/>
    <w:rsid w:val="00991E9C"/>
    <w:rsid w:val="00992121"/>
    <w:rsid w:val="0099759A"/>
    <w:rsid w:val="00997F96"/>
    <w:rsid w:val="009A38E7"/>
    <w:rsid w:val="009A4795"/>
    <w:rsid w:val="009A673E"/>
    <w:rsid w:val="009A7A00"/>
    <w:rsid w:val="009B03E2"/>
    <w:rsid w:val="009B07AD"/>
    <w:rsid w:val="009B2A26"/>
    <w:rsid w:val="009B7595"/>
    <w:rsid w:val="009C0AC7"/>
    <w:rsid w:val="009C0E32"/>
    <w:rsid w:val="009C1E48"/>
    <w:rsid w:val="009C25D5"/>
    <w:rsid w:val="009C3A29"/>
    <w:rsid w:val="009C4189"/>
    <w:rsid w:val="009C469F"/>
    <w:rsid w:val="009C4CFF"/>
    <w:rsid w:val="009C523B"/>
    <w:rsid w:val="009C7C11"/>
    <w:rsid w:val="009D0800"/>
    <w:rsid w:val="009D1883"/>
    <w:rsid w:val="009D1BC2"/>
    <w:rsid w:val="009D49C3"/>
    <w:rsid w:val="009D4E18"/>
    <w:rsid w:val="009D553D"/>
    <w:rsid w:val="009E09DB"/>
    <w:rsid w:val="009E0E01"/>
    <w:rsid w:val="009E3075"/>
    <w:rsid w:val="009E4521"/>
    <w:rsid w:val="009E5452"/>
    <w:rsid w:val="009E68C3"/>
    <w:rsid w:val="009F41C1"/>
    <w:rsid w:val="009F7386"/>
    <w:rsid w:val="00A014C8"/>
    <w:rsid w:val="00A056A3"/>
    <w:rsid w:val="00A07B52"/>
    <w:rsid w:val="00A10218"/>
    <w:rsid w:val="00A1139F"/>
    <w:rsid w:val="00A1638F"/>
    <w:rsid w:val="00A16C48"/>
    <w:rsid w:val="00A24251"/>
    <w:rsid w:val="00A26A69"/>
    <w:rsid w:val="00A37241"/>
    <w:rsid w:val="00A37C62"/>
    <w:rsid w:val="00A37E81"/>
    <w:rsid w:val="00A4023E"/>
    <w:rsid w:val="00A418CD"/>
    <w:rsid w:val="00A41D15"/>
    <w:rsid w:val="00A457F2"/>
    <w:rsid w:val="00A46606"/>
    <w:rsid w:val="00A50BAC"/>
    <w:rsid w:val="00A538C4"/>
    <w:rsid w:val="00A54F48"/>
    <w:rsid w:val="00A55292"/>
    <w:rsid w:val="00A560B9"/>
    <w:rsid w:val="00A62829"/>
    <w:rsid w:val="00A62952"/>
    <w:rsid w:val="00A64D11"/>
    <w:rsid w:val="00A66CCE"/>
    <w:rsid w:val="00A719A2"/>
    <w:rsid w:val="00A802DF"/>
    <w:rsid w:val="00A805DB"/>
    <w:rsid w:val="00A83AFA"/>
    <w:rsid w:val="00A91CCD"/>
    <w:rsid w:val="00A958E2"/>
    <w:rsid w:val="00A96B6B"/>
    <w:rsid w:val="00A97995"/>
    <w:rsid w:val="00AA0A75"/>
    <w:rsid w:val="00AA18A3"/>
    <w:rsid w:val="00AA2B24"/>
    <w:rsid w:val="00AA4494"/>
    <w:rsid w:val="00AA6AEC"/>
    <w:rsid w:val="00AB08BC"/>
    <w:rsid w:val="00AB0ED0"/>
    <w:rsid w:val="00AB26E7"/>
    <w:rsid w:val="00AB3EFE"/>
    <w:rsid w:val="00AB42F4"/>
    <w:rsid w:val="00AB5F0F"/>
    <w:rsid w:val="00AC4475"/>
    <w:rsid w:val="00AC4779"/>
    <w:rsid w:val="00AD3099"/>
    <w:rsid w:val="00AD508D"/>
    <w:rsid w:val="00AE0082"/>
    <w:rsid w:val="00AE1046"/>
    <w:rsid w:val="00AE1DE4"/>
    <w:rsid w:val="00AE2888"/>
    <w:rsid w:val="00AE2D84"/>
    <w:rsid w:val="00AE34CB"/>
    <w:rsid w:val="00AF080E"/>
    <w:rsid w:val="00AF086A"/>
    <w:rsid w:val="00AF2074"/>
    <w:rsid w:val="00AF24D7"/>
    <w:rsid w:val="00AF3547"/>
    <w:rsid w:val="00AF44B9"/>
    <w:rsid w:val="00AF5CB0"/>
    <w:rsid w:val="00AF69D5"/>
    <w:rsid w:val="00B02AF0"/>
    <w:rsid w:val="00B04C1A"/>
    <w:rsid w:val="00B05F54"/>
    <w:rsid w:val="00B11537"/>
    <w:rsid w:val="00B16666"/>
    <w:rsid w:val="00B16873"/>
    <w:rsid w:val="00B206EF"/>
    <w:rsid w:val="00B211C6"/>
    <w:rsid w:val="00B219A2"/>
    <w:rsid w:val="00B22DE8"/>
    <w:rsid w:val="00B23DBF"/>
    <w:rsid w:val="00B307ED"/>
    <w:rsid w:val="00B31FA5"/>
    <w:rsid w:val="00B32F25"/>
    <w:rsid w:val="00B340D3"/>
    <w:rsid w:val="00B34F76"/>
    <w:rsid w:val="00B41D62"/>
    <w:rsid w:val="00B42835"/>
    <w:rsid w:val="00B434D1"/>
    <w:rsid w:val="00B44391"/>
    <w:rsid w:val="00B46561"/>
    <w:rsid w:val="00B46F0D"/>
    <w:rsid w:val="00B53A22"/>
    <w:rsid w:val="00B55FBF"/>
    <w:rsid w:val="00B56E2C"/>
    <w:rsid w:val="00B611DD"/>
    <w:rsid w:val="00B61BE2"/>
    <w:rsid w:val="00B62E1B"/>
    <w:rsid w:val="00B63BEE"/>
    <w:rsid w:val="00B64944"/>
    <w:rsid w:val="00B64FBD"/>
    <w:rsid w:val="00B65BDE"/>
    <w:rsid w:val="00B7019C"/>
    <w:rsid w:val="00B7089A"/>
    <w:rsid w:val="00B70F39"/>
    <w:rsid w:val="00B74A67"/>
    <w:rsid w:val="00B778F5"/>
    <w:rsid w:val="00B77D21"/>
    <w:rsid w:val="00B80A4B"/>
    <w:rsid w:val="00B821FA"/>
    <w:rsid w:val="00B828A4"/>
    <w:rsid w:val="00B83604"/>
    <w:rsid w:val="00B840AE"/>
    <w:rsid w:val="00B856FC"/>
    <w:rsid w:val="00B86A49"/>
    <w:rsid w:val="00B86BBA"/>
    <w:rsid w:val="00B92652"/>
    <w:rsid w:val="00B96638"/>
    <w:rsid w:val="00BA39BF"/>
    <w:rsid w:val="00BB14FB"/>
    <w:rsid w:val="00BB372F"/>
    <w:rsid w:val="00BB48CD"/>
    <w:rsid w:val="00BB4C65"/>
    <w:rsid w:val="00BB5C4C"/>
    <w:rsid w:val="00BB6CBA"/>
    <w:rsid w:val="00BC2237"/>
    <w:rsid w:val="00BC24D3"/>
    <w:rsid w:val="00BC2B49"/>
    <w:rsid w:val="00BC6236"/>
    <w:rsid w:val="00BC6BAB"/>
    <w:rsid w:val="00BD0408"/>
    <w:rsid w:val="00BD2708"/>
    <w:rsid w:val="00BE012F"/>
    <w:rsid w:val="00BE1CE5"/>
    <w:rsid w:val="00BE5191"/>
    <w:rsid w:val="00BE53EB"/>
    <w:rsid w:val="00BF15E2"/>
    <w:rsid w:val="00BF24D8"/>
    <w:rsid w:val="00BF2AC5"/>
    <w:rsid w:val="00BF3876"/>
    <w:rsid w:val="00BF3FD6"/>
    <w:rsid w:val="00BF4F7A"/>
    <w:rsid w:val="00C004CC"/>
    <w:rsid w:val="00C00593"/>
    <w:rsid w:val="00C0072D"/>
    <w:rsid w:val="00C00A08"/>
    <w:rsid w:val="00C01A35"/>
    <w:rsid w:val="00C02C40"/>
    <w:rsid w:val="00C04ACF"/>
    <w:rsid w:val="00C04D67"/>
    <w:rsid w:val="00C057BD"/>
    <w:rsid w:val="00C0603D"/>
    <w:rsid w:val="00C060B8"/>
    <w:rsid w:val="00C10BA1"/>
    <w:rsid w:val="00C12777"/>
    <w:rsid w:val="00C136EE"/>
    <w:rsid w:val="00C139B0"/>
    <w:rsid w:val="00C14A9D"/>
    <w:rsid w:val="00C16868"/>
    <w:rsid w:val="00C20C1B"/>
    <w:rsid w:val="00C22C16"/>
    <w:rsid w:val="00C22F0D"/>
    <w:rsid w:val="00C240C6"/>
    <w:rsid w:val="00C247DE"/>
    <w:rsid w:val="00C252FD"/>
    <w:rsid w:val="00C25797"/>
    <w:rsid w:val="00C26852"/>
    <w:rsid w:val="00C37433"/>
    <w:rsid w:val="00C40737"/>
    <w:rsid w:val="00C40D82"/>
    <w:rsid w:val="00C45456"/>
    <w:rsid w:val="00C50224"/>
    <w:rsid w:val="00C517E7"/>
    <w:rsid w:val="00C52438"/>
    <w:rsid w:val="00C52827"/>
    <w:rsid w:val="00C5296C"/>
    <w:rsid w:val="00C56DAE"/>
    <w:rsid w:val="00C57C0C"/>
    <w:rsid w:val="00C60057"/>
    <w:rsid w:val="00C60996"/>
    <w:rsid w:val="00C62621"/>
    <w:rsid w:val="00C70E7D"/>
    <w:rsid w:val="00C72FF5"/>
    <w:rsid w:val="00C750B2"/>
    <w:rsid w:val="00C765C7"/>
    <w:rsid w:val="00C77638"/>
    <w:rsid w:val="00C77B00"/>
    <w:rsid w:val="00C80711"/>
    <w:rsid w:val="00C83A9D"/>
    <w:rsid w:val="00C8446D"/>
    <w:rsid w:val="00C85480"/>
    <w:rsid w:val="00C85925"/>
    <w:rsid w:val="00C85F2A"/>
    <w:rsid w:val="00C8689A"/>
    <w:rsid w:val="00C93412"/>
    <w:rsid w:val="00C97E1A"/>
    <w:rsid w:val="00CA10DD"/>
    <w:rsid w:val="00CA1538"/>
    <w:rsid w:val="00CA36F5"/>
    <w:rsid w:val="00CA5D5C"/>
    <w:rsid w:val="00CA7483"/>
    <w:rsid w:val="00CA7796"/>
    <w:rsid w:val="00CA7A9D"/>
    <w:rsid w:val="00CB00A6"/>
    <w:rsid w:val="00CB0B63"/>
    <w:rsid w:val="00CB23DC"/>
    <w:rsid w:val="00CB2F19"/>
    <w:rsid w:val="00CB48A3"/>
    <w:rsid w:val="00CB5AE8"/>
    <w:rsid w:val="00CC0B78"/>
    <w:rsid w:val="00CC0C98"/>
    <w:rsid w:val="00CC1E81"/>
    <w:rsid w:val="00CC4ADA"/>
    <w:rsid w:val="00CC53D5"/>
    <w:rsid w:val="00CC74AE"/>
    <w:rsid w:val="00CD133E"/>
    <w:rsid w:val="00CD2CC1"/>
    <w:rsid w:val="00CD72EC"/>
    <w:rsid w:val="00CD79F6"/>
    <w:rsid w:val="00CE0CEB"/>
    <w:rsid w:val="00CE0DF8"/>
    <w:rsid w:val="00CE15CF"/>
    <w:rsid w:val="00CE2227"/>
    <w:rsid w:val="00CE2D40"/>
    <w:rsid w:val="00CE565F"/>
    <w:rsid w:val="00CE6ACD"/>
    <w:rsid w:val="00CE6DAD"/>
    <w:rsid w:val="00CF175A"/>
    <w:rsid w:val="00CF20D6"/>
    <w:rsid w:val="00CF5C77"/>
    <w:rsid w:val="00D0174A"/>
    <w:rsid w:val="00D048B0"/>
    <w:rsid w:val="00D04F7D"/>
    <w:rsid w:val="00D0648C"/>
    <w:rsid w:val="00D117F1"/>
    <w:rsid w:val="00D11BD0"/>
    <w:rsid w:val="00D13A38"/>
    <w:rsid w:val="00D143B4"/>
    <w:rsid w:val="00D154B8"/>
    <w:rsid w:val="00D20A77"/>
    <w:rsid w:val="00D213CD"/>
    <w:rsid w:val="00D23DF1"/>
    <w:rsid w:val="00D23F2B"/>
    <w:rsid w:val="00D24F16"/>
    <w:rsid w:val="00D26271"/>
    <w:rsid w:val="00D266D0"/>
    <w:rsid w:val="00D31FC3"/>
    <w:rsid w:val="00D32F53"/>
    <w:rsid w:val="00D36D49"/>
    <w:rsid w:val="00D405E6"/>
    <w:rsid w:val="00D4064E"/>
    <w:rsid w:val="00D418E8"/>
    <w:rsid w:val="00D42040"/>
    <w:rsid w:val="00D42DBE"/>
    <w:rsid w:val="00D4602E"/>
    <w:rsid w:val="00D46AB4"/>
    <w:rsid w:val="00D50338"/>
    <w:rsid w:val="00D50C4F"/>
    <w:rsid w:val="00D5212C"/>
    <w:rsid w:val="00D52175"/>
    <w:rsid w:val="00D55F88"/>
    <w:rsid w:val="00D5612C"/>
    <w:rsid w:val="00D56A57"/>
    <w:rsid w:val="00D56FFE"/>
    <w:rsid w:val="00D601CE"/>
    <w:rsid w:val="00D6049A"/>
    <w:rsid w:val="00D644DB"/>
    <w:rsid w:val="00D64C47"/>
    <w:rsid w:val="00D663C6"/>
    <w:rsid w:val="00D66DA0"/>
    <w:rsid w:val="00D71B35"/>
    <w:rsid w:val="00D73225"/>
    <w:rsid w:val="00D73395"/>
    <w:rsid w:val="00D753E7"/>
    <w:rsid w:val="00D82119"/>
    <w:rsid w:val="00D8660F"/>
    <w:rsid w:val="00D86EEE"/>
    <w:rsid w:val="00D87CA8"/>
    <w:rsid w:val="00D900BB"/>
    <w:rsid w:val="00D92D85"/>
    <w:rsid w:val="00D95278"/>
    <w:rsid w:val="00D979BD"/>
    <w:rsid w:val="00DA05B3"/>
    <w:rsid w:val="00DA1474"/>
    <w:rsid w:val="00DA47F4"/>
    <w:rsid w:val="00DA5621"/>
    <w:rsid w:val="00DA6253"/>
    <w:rsid w:val="00DA6722"/>
    <w:rsid w:val="00DA6971"/>
    <w:rsid w:val="00DB0EAC"/>
    <w:rsid w:val="00DB3296"/>
    <w:rsid w:val="00DB4FF1"/>
    <w:rsid w:val="00DC0266"/>
    <w:rsid w:val="00DC0E20"/>
    <w:rsid w:val="00DC18C7"/>
    <w:rsid w:val="00DC240E"/>
    <w:rsid w:val="00DC249C"/>
    <w:rsid w:val="00DC65EE"/>
    <w:rsid w:val="00DC71B7"/>
    <w:rsid w:val="00DC775B"/>
    <w:rsid w:val="00DD1F31"/>
    <w:rsid w:val="00DD358C"/>
    <w:rsid w:val="00DD544C"/>
    <w:rsid w:val="00DD5B48"/>
    <w:rsid w:val="00DE097D"/>
    <w:rsid w:val="00DE2B2A"/>
    <w:rsid w:val="00DE6B82"/>
    <w:rsid w:val="00DF0D8E"/>
    <w:rsid w:val="00DF35DB"/>
    <w:rsid w:val="00DF3830"/>
    <w:rsid w:val="00DF43B4"/>
    <w:rsid w:val="00DF510A"/>
    <w:rsid w:val="00DF5D4A"/>
    <w:rsid w:val="00E06DDA"/>
    <w:rsid w:val="00E112E7"/>
    <w:rsid w:val="00E12855"/>
    <w:rsid w:val="00E132B5"/>
    <w:rsid w:val="00E1448D"/>
    <w:rsid w:val="00E15469"/>
    <w:rsid w:val="00E20554"/>
    <w:rsid w:val="00E20FFE"/>
    <w:rsid w:val="00E21B82"/>
    <w:rsid w:val="00E22E8A"/>
    <w:rsid w:val="00E22FA1"/>
    <w:rsid w:val="00E2323B"/>
    <w:rsid w:val="00E232AF"/>
    <w:rsid w:val="00E23F7F"/>
    <w:rsid w:val="00E27874"/>
    <w:rsid w:val="00E2794E"/>
    <w:rsid w:val="00E30678"/>
    <w:rsid w:val="00E34A32"/>
    <w:rsid w:val="00E350CD"/>
    <w:rsid w:val="00E40E00"/>
    <w:rsid w:val="00E4369E"/>
    <w:rsid w:val="00E43920"/>
    <w:rsid w:val="00E44EC5"/>
    <w:rsid w:val="00E56CE5"/>
    <w:rsid w:val="00E60C65"/>
    <w:rsid w:val="00E63EB9"/>
    <w:rsid w:val="00E64D8C"/>
    <w:rsid w:val="00E67BA7"/>
    <w:rsid w:val="00E67FBF"/>
    <w:rsid w:val="00E744AA"/>
    <w:rsid w:val="00E80D77"/>
    <w:rsid w:val="00E81698"/>
    <w:rsid w:val="00E83B49"/>
    <w:rsid w:val="00E846CE"/>
    <w:rsid w:val="00E847A7"/>
    <w:rsid w:val="00E8480F"/>
    <w:rsid w:val="00E870F0"/>
    <w:rsid w:val="00E901FE"/>
    <w:rsid w:val="00E937A7"/>
    <w:rsid w:val="00E940E3"/>
    <w:rsid w:val="00E94847"/>
    <w:rsid w:val="00E97FEF"/>
    <w:rsid w:val="00EA0BED"/>
    <w:rsid w:val="00EA1EAA"/>
    <w:rsid w:val="00EA2791"/>
    <w:rsid w:val="00EA37B3"/>
    <w:rsid w:val="00EA59C6"/>
    <w:rsid w:val="00EA60D6"/>
    <w:rsid w:val="00EA71F6"/>
    <w:rsid w:val="00EB0F2C"/>
    <w:rsid w:val="00EB1D90"/>
    <w:rsid w:val="00EC0006"/>
    <w:rsid w:val="00EC54CD"/>
    <w:rsid w:val="00EC5CA9"/>
    <w:rsid w:val="00EC6CD5"/>
    <w:rsid w:val="00EC7843"/>
    <w:rsid w:val="00EC7C00"/>
    <w:rsid w:val="00ED1074"/>
    <w:rsid w:val="00ED762C"/>
    <w:rsid w:val="00ED778B"/>
    <w:rsid w:val="00ED7BCF"/>
    <w:rsid w:val="00ED7D08"/>
    <w:rsid w:val="00EE0D57"/>
    <w:rsid w:val="00EE313F"/>
    <w:rsid w:val="00EE44B0"/>
    <w:rsid w:val="00EE7006"/>
    <w:rsid w:val="00EE79BB"/>
    <w:rsid w:val="00EF3667"/>
    <w:rsid w:val="00EF3C58"/>
    <w:rsid w:val="00F00070"/>
    <w:rsid w:val="00F04CB2"/>
    <w:rsid w:val="00F064E2"/>
    <w:rsid w:val="00F06529"/>
    <w:rsid w:val="00F102AD"/>
    <w:rsid w:val="00F12A07"/>
    <w:rsid w:val="00F15C7E"/>
    <w:rsid w:val="00F17B31"/>
    <w:rsid w:val="00F17B35"/>
    <w:rsid w:val="00F21CC3"/>
    <w:rsid w:val="00F246FC"/>
    <w:rsid w:val="00F268B7"/>
    <w:rsid w:val="00F27C29"/>
    <w:rsid w:val="00F27CDF"/>
    <w:rsid w:val="00F32675"/>
    <w:rsid w:val="00F364D2"/>
    <w:rsid w:val="00F364E8"/>
    <w:rsid w:val="00F417EF"/>
    <w:rsid w:val="00F45354"/>
    <w:rsid w:val="00F5050F"/>
    <w:rsid w:val="00F5377E"/>
    <w:rsid w:val="00F554C1"/>
    <w:rsid w:val="00F55DD5"/>
    <w:rsid w:val="00F573B2"/>
    <w:rsid w:val="00F57B01"/>
    <w:rsid w:val="00F7061E"/>
    <w:rsid w:val="00F72E8A"/>
    <w:rsid w:val="00F73B7C"/>
    <w:rsid w:val="00F806A5"/>
    <w:rsid w:val="00F80C22"/>
    <w:rsid w:val="00F81DB1"/>
    <w:rsid w:val="00F8574F"/>
    <w:rsid w:val="00F86CE7"/>
    <w:rsid w:val="00F91EE6"/>
    <w:rsid w:val="00F92E3D"/>
    <w:rsid w:val="00F92E42"/>
    <w:rsid w:val="00F944D8"/>
    <w:rsid w:val="00F95160"/>
    <w:rsid w:val="00F95735"/>
    <w:rsid w:val="00F9632F"/>
    <w:rsid w:val="00F967E0"/>
    <w:rsid w:val="00F96CEE"/>
    <w:rsid w:val="00FA10E6"/>
    <w:rsid w:val="00FA1AC4"/>
    <w:rsid w:val="00FA325D"/>
    <w:rsid w:val="00FA4226"/>
    <w:rsid w:val="00FA647E"/>
    <w:rsid w:val="00FA78BB"/>
    <w:rsid w:val="00FB2717"/>
    <w:rsid w:val="00FB280E"/>
    <w:rsid w:val="00FB4FC3"/>
    <w:rsid w:val="00FB5550"/>
    <w:rsid w:val="00FC3659"/>
    <w:rsid w:val="00FC38EB"/>
    <w:rsid w:val="00FC5ECE"/>
    <w:rsid w:val="00FC7252"/>
    <w:rsid w:val="00FD1C7B"/>
    <w:rsid w:val="00FD490A"/>
    <w:rsid w:val="00FD4E0D"/>
    <w:rsid w:val="00FE5B9C"/>
    <w:rsid w:val="00FE77C0"/>
    <w:rsid w:val="00FE7A3D"/>
    <w:rsid w:val="00FE7ABF"/>
    <w:rsid w:val="00FF1F2D"/>
    <w:rsid w:val="00FF3C2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877"/>
  <w15:docId w15:val="{99541295-CF66-4C58-AF3B-037E3E5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00"/>
    <w:pPr>
      <w:spacing w:line="240" w:lineRule="auto"/>
      <w:ind w:right="-11"/>
      <w:jc w:val="both"/>
    </w:pPr>
    <w:rPr>
      <w:rFonts w:ascii="Times New Roman" w:eastAsiaTheme="minorHAnsi" w:hAnsi="Times New Roman" w:cs="Times New Roman"/>
      <w:spacing w:val="-1"/>
      <w:sz w:val="24"/>
      <w:szCs w:val="24"/>
    </w:rPr>
  </w:style>
  <w:style w:type="paragraph" w:styleId="Heading1">
    <w:name w:val="heading 1"/>
    <w:basedOn w:val="Normal"/>
    <w:next w:val="Normal"/>
    <w:link w:val="Heading1Char"/>
    <w:uiPriority w:val="9"/>
    <w:qFormat/>
    <w:rsid w:val="00DF3830"/>
    <w:pPr>
      <w:keepNext/>
      <w:tabs>
        <w:tab w:val="num" w:pos="720"/>
      </w:tabs>
      <w:spacing w:before="240"/>
      <w:ind w:left="720" w:hanging="7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005A40"/>
    <w:pPr>
      <w:keepNext/>
      <w:tabs>
        <w:tab w:val="num" w:pos="1440"/>
      </w:tabs>
      <w:spacing w:before="200"/>
      <w:ind w:right="0"/>
      <w:jc w:val="center"/>
      <w:outlineLvl w:val="1"/>
    </w:pPr>
    <w:rPr>
      <w:rFonts w:eastAsia="Times New Roman"/>
      <w:b/>
      <w:bCs/>
      <w:iCs/>
      <w:szCs w:val="28"/>
    </w:rPr>
  </w:style>
  <w:style w:type="paragraph" w:styleId="Heading3">
    <w:name w:val="heading 3"/>
    <w:basedOn w:val="Normal"/>
    <w:next w:val="Normal"/>
    <w:link w:val="Heading3Char"/>
    <w:uiPriority w:val="9"/>
    <w:unhideWhenUsed/>
    <w:qFormat/>
    <w:rsid w:val="00AB42F4"/>
    <w:pPr>
      <w:keepNext/>
      <w:tabs>
        <w:tab w:val="num" w:pos="2160"/>
      </w:tabs>
      <w:spacing w:before="240" w:after="60"/>
      <w:jc w:val="left"/>
      <w:outlineLvl w:val="2"/>
    </w:pPr>
    <w:rPr>
      <w:rFonts w:eastAsia="Times New Roman"/>
      <w:b/>
      <w:bCs/>
      <w:szCs w:val="26"/>
    </w:rPr>
  </w:style>
  <w:style w:type="paragraph" w:styleId="Heading4">
    <w:name w:val="heading 4"/>
    <w:basedOn w:val="Heading3"/>
    <w:next w:val="Normal"/>
    <w:link w:val="Heading4Char"/>
    <w:uiPriority w:val="9"/>
    <w:unhideWhenUsed/>
    <w:qFormat/>
    <w:rsid w:val="004F7651"/>
    <w:pPr>
      <w:outlineLvl w:val="3"/>
    </w:pPr>
  </w:style>
  <w:style w:type="paragraph" w:styleId="Heading5">
    <w:name w:val="heading 5"/>
    <w:basedOn w:val="Normal"/>
    <w:next w:val="Normal"/>
    <w:link w:val="Heading5Char"/>
    <w:uiPriority w:val="9"/>
    <w:unhideWhenUsed/>
    <w:qFormat/>
    <w:rsid w:val="00771D92"/>
    <w:pPr>
      <w:tabs>
        <w:tab w:val="num" w:pos="3600"/>
      </w:tabs>
      <w:spacing w:before="240" w:after="60"/>
      <w:ind w:left="3600" w:hanging="720"/>
      <w:outlineLvl w:val="4"/>
    </w:pPr>
    <w:rPr>
      <w:rFonts w:eastAsia="Times New Roman"/>
      <w:b/>
      <w:bCs/>
      <w:i/>
      <w:iCs/>
      <w:sz w:val="26"/>
      <w:szCs w:val="26"/>
    </w:rPr>
  </w:style>
  <w:style w:type="paragraph" w:styleId="Heading6">
    <w:name w:val="heading 6"/>
    <w:basedOn w:val="Normal"/>
    <w:next w:val="Normal"/>
    <w:link w:val="Heading6Char"/>
    <w:unhideWhenUsed/>
    <w:qFormat/>
    <w:rsid w:val="00771D92"/>
    <w:pPr>
      <w:tabs>
        <w:tab w:val="num" w:pos="4320"/>
      </w:tabs>
      <w:spacing w:before="240" w:after="60"/>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771D92"/>
    <w:pPr>
      <w:tabs>
        <w:tab w:val="num" w:pos="5040"/>
      </w:tabs>
      <w:spacing w:before="240" w:after="60"/>
      <w:ind w:left="5040" w:hanging="720"/>
      <w:outlineLvl w:val="6"/>
    </w:pPr>
    <w:rPr>
      <w:rFonts w:eastAsia="Times New Roman"/>
    </w:rPr>
  </w:style>
  <w:style w:type="paragraph" w:styleId="Heading8">
    <w:name w:val="heading 8"/>
    <w:basedOn w:val="Normal"/>
    <w:next w:val="Normal"/>
    <w:link w:val="Heading8Char"/>
    <w:uiPriority w:val="9"/>
    <w:semiHidden/>
    <w:unhideWhenUsed/>
    <w:qFormat/>
    <w:rsid w:val="00771D92"/>
    <w:pPr>
      <w:tabs>
        <w:tab w:val="num" w:pos="5760"/>
      </w:tabs>
      <w:spacing w:before="240" w:after="60"/>
      <w:ind w:left="5760" w:hanging="720"/>
      <w:outlineLvl w:val="7"/>
    </w:pPr>
    <w:rPr>
      <w:rFonts w:eastAsia="Times New Roman"/>
      <w:i/>
      <w:iCs/>
    </w:rPr>
  </w:style>
  <w:style w:type="paragraph" w:styleId="Heading9">
    <w:name w:val="heading 9"/>
    <w:basedOn w:val="Normal"/>
    <w:next w:val="Normal"/>
    <w:link w:val="Heading9Char"/>
    <w:uiPriority w:val="9"/>
    <w:semiHidden/>
    <w:unhideWhenUsed/>
    <w:qFormat/>
    <w:rsid w:val="00771D92"/>
    <w:pPr>
      <w:tabs>
        <w:tab w:val="num" w:pos="6480"/>
      </w:tabs>
      <w:spacing w:before="240" w:after="60"/>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07749F"/>
    <w:pPr>
      <w:tabs>
        <w:tab w:val="center" w:pos="4680"/>
        <w:tab w:val="right" w:pos="9360"/>
      </w:tabs>
      <w:spacing w:after="0"/>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3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593623"/>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1Char">
    <w:name w:val="Heading 1 Char"/>
    <w:basedOn w:val="DefaultParagraphFont"/>
    <w:link w:val="Heading1"/>
    <w:uiPriority w:val="9"/>
    <w:rsid w:val="00DF3830"/>
    <w:rPr>
      <w:rFonts w:ascii="Times New Roman" w:eastAsia="Times New Roman" w:hAnsi="Times New Roman" w:cs="Times New Roman"/>
      <w:b/>
      <w:bCs/>
      <w:spacing w:val="-1"/>
      <w:kern w:val="32"/>
      <w:sz w:val="28"/>
      <w:szCs w:val="32"/>
    </w:rPr>
  </w:style>
  <w:style w:type="character" w:customStyle="1" w:styleId="Heading2Char">
    <w:name w:val="Heading 2 Char"/>
    <w:basedOn w:val="DefaultParagraphFont"/>
    <w:link w:val="Heading2"/>
    <w:uiPriority w:val="9"/>
    <w:rsid w:val="00005A40"/>
    <w:rPr>
      <w:rFonts w:ascii="Times New Roman" w:eastAsia="Times New Roman" w:hAnsi="Times New Roman" w:cs="Times New Roman"/>
      <w:b/>
      <w:bCs/>
      <w:iCs/>
      <w:spacing w:val="-1"/>
      <w:sz w:val="24"/>
      <w:szCs w:val="28"/>
    </w:rPr>
  </w:style>
  <w:style w:type="character" w:customStyle="1" w:styleId="Heading3Char">
    <w:name w:val="Heading 3 Char"/>
    <w:basedOn w:val="DefaultParagraphFont"/>
    <w:link w:val="Heading3"/>
    <w:uiPriority w:val="9"/>
    <w:rsid w:val="00AB42F4"/>
    <w:rPr>
      <w:rFonts w:ascii="Times New Roman" w:eastAsia="Times New Roman" w:hAnsi="Times New Roman" w:cs="Times New Roman"/>
      <w:b/>
      <w:bCs/>
      <w:spacing w:val="-1"/>
      <w:sz w:val="24"/>
      <w:szCs w:val="26"/>
    </w:rPr>
  </w:style>
  <w:style w:type="character" w:customStyle="1" w:styleId="Heading4Char">
    <w:name w:val="Heading 4 Char"/>
    <w:basedOn w:val="DefaultParagraphFont"/>
    <w:link w:val="Heading4"/>
    <w:uiPriority w:val="9"/>
    <w:rsid w:val="004F7651"/>
    <w:rPr>
      <w:rFonts w:ascii="Times New Roman" w:eastAsia="Times New Roman" w:hAnsi="Times New Roman" w:cs="Times New Roman"/>
      <w:b/>
      <w:bCs/>
      <w:spacing w:val="-1"/>
      <w:sz w:val="24"/>
      <w:szCs w:val="26"/>
    </w:rPr>
  </w:style>
  <w:style w:type="character" w:customStyle="1" w:styleId="Heading5Char">
    <w:name w:val="Heading 5 Char"/>
    <w:basedOn w:val="DefaultParagraphFont"/>
    <w:link w:val="Heading5"/>
    <w:uiPriority w:val="9"/>
    <w:rsid w:val="00771D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1D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D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1D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1D92"/>
    <w:rPr>
      <w:rFonts w:ascii="Cambria" w:eastAsia="Times New Roman" w:hAnsi="Cambria" w:cs="Times New Roman"/>
    </w:rPr>
  </w:style>
  <w:style w:type="character" w:customStyle="1" w:styleId="l5tlu1">
    <w:name w:val="l5tlu1"/>
    <w:basedOn w:val="DefaultParagraphFont"/>
    <w:rsid w:val="000C39F1"/>
    <w:rPr>
      <w:b/>
      <w:bCs/>
      <w:color w:val="000000"/>
      <w:sz w:val="32"/>
      <w:szCs w:val="32"/>
    </w:rPr>
  </w:style>
  <w:style w:type="character" w:customStyle="1" w:styleId="l5tlu">
    <w:name w:val="l5tlu"/>
    <w:basedOn w:val="DefaultParagraphFont"/>
    <w:rsid w:val="0076770E"/>
    <w:rPr>
      <w:rFonts w:ascii="Times New Roman" w:hAnsi="Times New Roman" w:cs="Times New Roman" w:hint="default"/>
    </w:rPr>
  </w:style>
  <w:style w:type="character" w:styleId="CommentReference">
    <w:name w:val="annotation reference"/>
    <w:basedOn w:val="DefaultParagraphFont"/>
    <w:uiPriority w:val="99"/>
    <w:semiHidden/>
    <w:unhideWhenUsed/>
    <w:rsid w:val="00885B5A"/>
    <w:rPr>
      <w:sz w:val="16"/>
      <w:szCs w:val="16"/>
    </w:rPr>
  </w:style>
  <w:style w:type="paragraph" w:styleId="CommentSubject">
    <w:name w:val="annotation subject"/>
    <w:basedOn w:val="CommentText"/>
    <w:next w:val="CommentText"/>
    <w:link w:val="CommentSubjectChar"/>
    <w:uiPriority w:val="99"/>
    <w:semiHidden/>
    <w:unhideWhenUsed/>
    <w:rsid w:val="00885B5A"/>
    <w:rPr>
      <w:rFonts w:eastAsiaTheme="minorHAnsi" w:cstheme="minorBidi"/>
      <w:b/>
      <w:bCs/>
    </w:rPr>
  </w:style>
  <w:style w:type="character" w:customStyle="1" w:styleId="CommentSubjectChar">
    <w:name w:val="Comment Subject Char"/>
    <w:basedOn w:val="CommentTextChar"/>
    <w:link w:val="CommentSubject"/>
    <w:uiPriority w:val="99"/>
    <w:semiHidden/>
    <w:rsid w:val="00885B5A"/>
    <w:rPr>
      <w:rFonts w:eastAsiaTheme="minorEastAsia" w:cs="Times New Roman"/>
      <w:b/>
      <w:bCs/>
      <w:sz w:val="20"/>
      <w:szCs w:val="20"/>
    </w:rPr>
  </w:style>
  <w:style w:type="paragraph" w:styleId="NormalWeb">
    <w:name w:val="Normal (Web)"/>
    <w:basedOn w:val="Normal"/>
    <w:uiPriority w:val="99"/>
    <w:unhideWhenUsed/>
    <w:rsid w:val="00FC16A6"/>
    <w:pPr>
      <w:spacing w:before="100" w:beforeAutospacing="1" w:after="100" w:afterAutospacing="1"/>
    </w:pPr>
    <w:rPr>
      <w:rFonts w:eastAsia="Times New Roman"/>
    </w:rPr>
  </w:style>
  <w:style w:type="paragraph" w:styleId="BodyTextIndent">
    <w:name w:val="Body Text Indent"/>
    <w:basedOn w:val="Normal"/>
    <w:link w:val="BodyTextIndentChar"/>
    <w:unhideWhenUsed/>
    <w:rsid w:val="004334D1"/>
    <w:pPr>
      <w:spacing w:after="0"/>
      <w:ind w:firstLine="1440"/>
    </w:pPr>
    <w:rPr>
      <w:rFonts w:eastAsia="Times New Roman"/>
      <w:lang w:eastAsia="x-none"/>
    </w:rPr>
  </w:style>
  <w:style w:type="character" w:customStyle="1" w:styleId="BodyTextIndentChar">
    <w:name w:val="Body Text Indent Char"/>
    <w:basedOn w:val="DefaultParagraphFont"/>
    <w:link w:val="BodyTextIndent"/>
    <w:rsid w:val="004334D1"/>
    <w:rPr>
      <w:rFonts w:ascii="Times New Roman" w:eastAsia="Times New Roman" w:hAnsi="Times New Roman" w:cs="Times New Roman"/>
      <w:sz w:val="24"/>
      <w:szCs w:val="24"/>
      <w:lang w:val="ro-RO" w:eastAsia="x-none"/>
    </w:rPr>
  </w:style>
  <w:style w:type="paragraph" w:styleId="BlockText">
    <w:name w:val="Block Text"/>
    <w:basedOn w:val="Normal"/>
    <w:semiHidden/>
    <w:unhideWhenUsed/>
    <w:rsid w:val="004334D1"/>
    <w:pPr>
      <w:widowControl w:val="0"/>
      <w:autoSpaceDE w:val="0"/>
      <w:autoSpaceDN w:val="0"/>
      <w:spacing w:after="120"/>
      <w:ind w:left="1440" w:right="1440"/>
    </w:pPr>
    <w:rPr>
      <w:rFonts w:eastAsia="Times New Roman"/>
      <w:sz w:val="20"/>
      <w:szCs w:val="20"/>
    </w:rPr>
  </w:style>
  <w:style w:type="paragraph" w:customStyle="1" w:styleId="Style1">
    <w:name w:val="Style1"/>
    <w:basedOn w:val="Normal"/>
    <w:next w:val="BlockText"/>
    <w:rsid w:val="004334D1"/>
    <w:pPr>
      <w:widowControl w:val="0"/>
      <w:autoSpaceDE w:val="0"/>
      <w:autoSpaceDN w:val="0"/>
      <w:spacing w:after="0"/>
      <w:ind w:left="720"/>
    </w:pPr>
    <w:rPr>
      <w:rFonts w:eastAsia="Times New Roman"/>
      <w:b/>
      <w:bCs/>
      <w:smallCaps/>
      <w:spacing w:val="6"/>
      <w:kern w:val="20"/>
      <w:sz w:val="20"/>
      <w:szCs w:val="20"/>
    </w:rPr>
  </w:style>
  <w:style w:type="character" w:customStyle="1" w:styleId="tal1">
    <w:name w:val="tal1"/>
    <w:basedOn w:val="DefaultParagraphFont"/>
    <w:rsid w:val="004334D1"/>
  </w:style>
  <w:style w:type="character" w:customStyle="1" w:styleId="apple-converted-space">
    <w:name w:val="apple-converted-space"/>
    <w:basedOn w:val="DefaultParagraphFont"/>
    <w:rsid w:val="004334D1"/>
  </w:style>
  <w:style w:type="table" w:styleId="LightList-Accent1">
    <w:name w:val="Light List Accent 1"/>
    <w:basedOn w:val="TableNormal"/>
    <w:uiPriority w:val="61"/>
    <w:rsid w:val="004334D1"/>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uiPriority w:val="99"/>
    <w:semiHidden/>
    <w:unhideWhenUsed/>
    <w:rsid w:val="004334D1"/>
    <w:rPr>
      <w:color w:val="605E5C"/>
      <w:shd w:val="clear" w:color="auto" w:fill="E1DFDD"/>
    </w:rPr>
  </w:style>
  <w:style w:type="character" w:styleId="FollowedHyperlink">
    <w:name w:val="FollowedHyperlink"/>
    <w:basedOn w:val="DefaultParagraphFont"/>
    <w:uiPriority w:val="99"/>
    <w:semiHidden/>
    <w:unhideWhenUsed/>
    <w:rsid w:val="004334D1"/>
    <w:rPr>
      <w:color w:val="800080" w:themeColor="followedHyperlink"/>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rPr>
      <w:color w:val="366091"/>
    </w:rPr>
    <w:tblPr>
      <w:tblStyleRowBandSize w:val="1"/>
      <w:tblStyleColBandSize w:val="1"/>
    </w:tblPr>
  </w:style>
  <w:style w:type="table" w:customStyle="1" w:styleId="a4">
    <w:basedOn w:val="TableNormal"/>
    <w:pPr>
      <w:spacing w:after="0" w:line="240" w:lineRule="auto"/>
    </w:pPr>
    <w:rPr>
      <w:color w:val="366091"/>
    </w:rPr>
    <w:tblPr>
      <w:tblStyleRowBandSize w:val="1"/>
      <w:tblStyleColBandSize w:val="1"/>
    </w:tblPr>
  </w:style>
  <w:style w:type="table" w:customStyle="1" w:styleId="a5">
    <w:basedOn w:val="TableNormal"/>
    <w:pPr>
      <w:spacing w:after="0" w:line="240" w:lineRule="auto"/>
    </w:pPr>
    <w:rPr>
      <w:color w:val="366091"/>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14" w:type="dxa"/>
        <w:bottom w:w="14" w:type="dxa"/>
        <w:right w:w="14" w:type="dxa"/>
      </w:tblCellMar>
    </w:tblPr>
  </w:style>
  <w:style w:type="table" w:customStyle="1" w:styleId="aa">
    <w:basedOn w:val="TableNormal"/>
    <w:tblPr>
      <w:tblStyleRowBandSize w:val="1"/>
      <w:tblStyleColBandSize w:val="1"/>
      <w:tblCellMar>
        <w:top w:w="14" w:type="dxa"/>
        <w:left w:w="14" w:type="dxa"/>
        <w:bottom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FrListare1">
    <w:name w:val="Fără Listare1"/>
    <w:next w:val="NoList"/>
    <w:uiPriority w:val="99"/>
    <w:semiHidden/>
    <w:unhideWhenUsed/>
    <w:rsid w:val="008963E1"/>
  </w:style>
  <w:style w:type="character" w:styleId="Strong">
    <w:name w:val="Strong"/>
    <w:basedOn w:val="DefaultParagraphFont"/>
    <w:uiPriority w:val="22"/>
    <w:qFormat/>
    <w:rsid w:val="008963E1"/>
    <w:rPr>
      <w:b/>
      <w:bCs/>
    </w:rPr>
  </w:style>
  <w:style w:type="character" w:customStyle="1" w:styleId="autor">
    <w:name w:val="autor"/>
    <w:basedOn w:val="DefaultParagraphFont"/>
    <w:uiPriority w:val="99"/>
    <w:rsid w:val="008963E1"/>
  </w:style>
  <w:style w:type="character" w:styleId="Emphasis">
    <w:name w:val="Emphasis"/>
    <w:basedOn w:val="DefaultParagraphFont"/>
    <w:uiPriority w:val="99"/>
    <w:qFormat/>
    <w:rsid w:val="008963E1"/>
    <w:rPr>
      <w:i/>
      <w:iCs/>
    </w:rPr>
  </w:style>
  <w:style w:type="table" w:customStyle="1" w:styleId="Tabelgril1">
    <w:name w:val="Tabel grilă1"/>
    <w:basedOn w:val="TableNormal"/>
    <w:next w:val="TableGrid"/>
    <w:uiPriority w:val="59"/>
    <w:rsid w:val="008963E1"/>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8963E1"/>
  </w:style>
  <w:style w:type="character" w:customStyle="1" w:styleId="articol">
    <w:name w:val="articol"/>
    <w:basedOn w:val="DefaultParagraphFont"/>
    <w:uiPriority w:val="99"/>
    <w:rsid w:val="008963E1"/>
  </w:style>
  <w:style w:type="character" w:customStyle="1" w:styleId="alineat">
    <w:name w:val="alineat"/>
    <w:basedOn w:val="DefaultParagraphFont"/>
    <w:uiPriority w:val="99"/>
    <w:rsid w:val="008963E1"/>
  </w:style>
  <w:style w:type="character" w:customStyle="1" w:styleId="litera">
    <w:name w:val="litera"/>
    <w:basedOn w:val="DefaultParagraphFont"/>
    <w:uiPriority w:val="99"/>
    <w:rsid w:val="008963E1"/>
  </w:style>
  <w:style w:type="character" w:customStyle="1" w:styleId="preambul">
    <w:name w:val="preambul"/>
    <w:basedOn w:val="DefaultParagraphFont"/>
    <w:uiPriority w:val="99"/>
    <w:rsid w:val="008963E1"/>
  </w:style>
  <w:style w:type="character" w:customStyle="1" w:styleId="punct">
    <w:name w:val="punct"/>
    <w:basedOn w:val="DefaultParagraphFont"/>
    <w:uiPriority w:val="99"/>
    <w:rsid w:val="008963E1"/>
  </w:style>
  <w:style w:type="character" w:customStyle="1" w:styleId="paragraf">
    <w:name w:val="paragraf"/>
    <w:basedOn w:val="DefaultParagraphFont"/>
    <w:uiPriority w:val="99"/>
    <w:rsid w:val="008963E1"/>
  </w:style>
  <w:style w:type="character" w:customStyle="1" w:styleId="searchidx2">
    <w:name w:val="search_idx_2"/>
    <w:basedOn w:val="DefaultParagraphFont"/>
    <w:uiPriority w:val="99"/>
    <w:rsid w:val="008963E1"/>
  </w:style>
  <w:style w:type="character" w:customStyle="1" w:styleId="searchidx0">
    <w:name w:val="search_idx_0"/>
    <w:basedOn w:val="DefaultParagraphFont"/>
    <w:uiPriority w:val="99"/>
    <w:rsid w:val="008963E1"/>
  </w:style>
  <w:style w:type="character" w:customStyle="1" w:styleId="searchidx1">
    <w:name w:val="search_idx_1"/>
    <w:basedOn w:val="DefaultParagraphFont"/>
    <w:uiPriority w:val="99"/>
    <w:rsid w:val="008963E1"/>
  </w:style>
  <w:style w:type="character" w:customStyle="1" w:styleId="tabel">
    <w:name w:val="tabel"/>
    <w:basedOn w:val="DefaultParagraphFont"/>
    <w:uiPriority w:val="99"/>
    <w:rsid w:val="008963E1"/>
  </w:style>
  <w:style w:type="paragraph" w:styleId="HTMLPreformatted">
    <w:name w:val="HTML Preformatted"/>
    <w:basedOn w:val="Normal"/>
    <w:link w:val="HTMLPreformattedChar"/>
    <w:uiPriority w:val="99"/>
    <w:rsid w:val="0089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963E1"/>
    <w:rPr>
      <w:rFonts w:ascii="Courier New" w:hAnsi="Courier New" w:cs="Courier New"/>
      <w:sz w:val="20"/>
      <w:szCs w:val="20"/>
      <w:lang w:val="en-US"/>
    </w:rPr>
  </w:style>
  <w:style w:type="paragraph" w:customStyle="1" w:styleId="CM32">
    <w:name w:val="CM32"/>
    <w:basedOn w:val="Default"/>
    <w:next w:val="Default"/>
    <w:rsid w:val="008963E1"/>
    <w:rPr>
      <w:rFonts w:ascii="Times New Roman" w:eastAsia="Times New Roman" w:hAnsi="Times New Roman" w:cs="Times New Roman"/>
      <w:color w:val="auto"/>
      <w:lang w:eastAsia="ro-RO"/>
    </w:rPr>
  </w:style>
  <w:style w:type="character" w:customStyle="1" w:styleId="TitleChar">
    <w:name w:val="Title Char"/>
    <w:basedOn w:val="DefaultParagraphFont"/>
    <w:link w:val="Title"/>
    <w:uiPriority w:val="10"/>
    <w:rsid w:val="008963E1"/>
    <w:rPr>
      <w:b/>
      <w:sz w:val="72"/>
      <w:szCs w:val="72"/>
    </w:rPr>
  </w:style>
  <w:style w:type="table" w:customStyle="1" w:styleId="LightShading-Accent111">
    <w:name w:val="Light Shading - Accent 111"/>
    <w:basedOn w:val="TableNormal"/>
    <w:uiPriority w:val="60"/>
    <w:rsid w:val="008963E1"/>
    <w:pPr>
      <w:spacing w:after="0"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8963E1"/>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kypec2ctextspan">
    <w:name w:val="skype_c2c_text_span"/>
    <w:basedOn w:val="DefaultParagraphFont"/>
    <w:rsid w:val="008963E1"/>
  </w:style>
  <w:style w:type="paragraph" w:customStyle="1" w:styleId="Bibliografie1">
    <w:name w:val="Bibliografie1"/>
    <w:basedOn w:val="Normal"/>
    <w:rsid w:val="008963E1"/>
    <w:pPr>
      <w:spacing w:after="60"/>
      <w:ind w:left="720" w:hanging="720"/>
    </w:pPr>
    <w:rPr>
      <w:rFonts w:eastAsia="Times New Roman"/>
      <w:lang w:eastAsia="ro-RO"/>
    </w:rPr>
  </w:style>
  <w:style w:type="paragraph" w:customStyle="1" w:styleId="msonormal0">
    <w:name w:val="msonormal"/>
    <w:basedOn w:val="Normal"/>
    <w:rsid w:val="008963E1"/>
    <w:pPr>
      <w:spacing w:before="100" w:beforeAutospacing="1" w:after="100" w:afterAutospacing="1"/>
    </w:pPr>
    <w:rPr>
      <w:rFonts w:eastAsia="Times New Roman"/>
      <w:lang w:val="de-CH" w:eastAsia="de-CH"/>
    </w:rPr>
  </w:style>
  <w:style w:type="character" w:customStyle="1" w:styleId="apple-tab-span">
    <w:name w:val="apple-tab-span"/>
    <w:basedOn w:val="DefaultParagraphFont"/>
    <w:rsid w:val="008963E1"/>
  </w:style>
  <w:style w:type="numbering" w:customStyle="1" w:styleId="FrListare11">
    <w:name w:val="Fără Listare11"/>
    <w:next w:val="NoList"/>
    <w:uiPriority w:val="99"/>
    <w:semiHidden/>
    <w:unhideWhenUsed/>
    <w:rsid w:val="008963E1"/>
  </w:style>
  <w:style w:type="table" w:customStyle="1" w:styleId="Tabelgril11">
    <w:name w:val="Tabel grilă11"/>
    <w:basedOn w:val="TableNormal"/>
    <w:next w:val="TableGrid"/>
    <w:uiPriority w:val="59"/>
    <w:rsid w:val="008963E1"/>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unhideWhenUsed/>
    <w:qFormat/>
    <w:rsid w:val="008963E1"/>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C56DAE"/>
    <w:rPr>
      <w:rFonts w:ascii="Georgia" w:eastAsia="Georgia" w:hAnsi="Georgia" w:cs="Georgia"/>
      <w:i/>
      <w:color w:val="666666"/>
      <w:sz w:val="48"/>
      <w:szCs w:val="48"/>
    </w:rPr>
  </w:style>
  <w:style w:type="table" w:customStyle="1" w:styleId="Tabelgril12">
    <w:name w:val="Tabel grilă12"/>
    <w:basedOn w:val="TableNormal"/>
    <w:next w:val="TableGrid"/>
    <w:uiPriority w:val="59"/>
    <w:rsid w:val="00C56DAE"/>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470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0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04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0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4704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3">
    <w:name w:val="Grid Table 6 Colorful Accent 3"/>
    <w:basedOn w:val="TableNormal"/>
    <w:uiPriority w:val="51"/>
    <w:rsid w:val="0047045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D79F6"/>
    <w:pPr>
      <w:spacing w:after="0"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5933F3"/>
    <w:pPr>
      <w:spacing w:before="120" w:after="120"/>
      <w:jc w:val="left"/>
    </w:pPr>
    <w:rPr>
      <w:rFonts w:cstheme="minorHAnsi"/>
      <w:b/>
      <w:bCs/>
    </w:rPr>
  </w:style>
  <w:style w:type="paragraph" w:styleId="TOC2">
    <w:name w:val="toc 2"/>
    <w:basedOn w:val="Normal"/>
    <w:next w:val="Normal"/>
    <w:autoRedefine/>
    <w:uiPriority w:val="39"/>
    <w:unhideWhenUsed/>
    <w:rsid w:val="00F15C7E"/>
    <w:pPr>
      <w:tabs>
        <w:tab w:val="right" w:leader="dot" w:pos="9348"/>
      </w:tabs>
      <w:spacing w:before="100" w:after="100"/>
      <w:ind w:left="238"/>
      <w:jc w:val="left"/>
    </w:pPr>
    <w:rPr>
      <w:rFonts w:cstheme="minorHAnsi"/>
    </w:rPr>
  </w:style>
  <w:style w:type="paragraph" w:styleId="TOC3">
    <w:name w:val="toc 3"/>
    <w:basedOn w:val="Normal"/>
    <w:next w:val="Normal"/>
    <w:autoRedefine/>
    <w:uiPriority w:val="39"/>
    <w:unhideWhenUsed/>
    <w:rsid w:val="00391316"/>
    <w:pPr>
      <w:spacing w:after="0"/>
      <w:ind w:left="480"/>
      <w:jc w:val="left"/>
    </w:pPr>
    <w:rPr>
      <w:rFonts w:cstheme="minorHAnsi"/>
      <w:iCs/>
    </w:rPr>
  </w:style>
  <w:style w:type="paragraph" w:styleId="TOC4">
    <w:name w:val="toc 4"/>
    <w:basedOn w:val="Normal"/>
    <w:next w:val="Normal"/>
    <w:autoRedefine/>
    <w:uiPriority w:val="39"/>
    <w:unhideWhenUsed/>
    <w:rsid w:val="00A4023E"/>
    <w:pPr>
      <w:spacing w:after="0"/>
      <w:ind w:left="720"/>
      <w:jc w:val="left"/>
    </w:pPr>
    <w:rPr>
      <w:rFonts w:cstheme="minorHAnsi"/>
      <w:szCs w:val="21"/>
    </w:rPr>
  </w:style>
  <w:style w:type="paragraph" w:styleId="TOCHeading">
    <w:name w:val="TOC Heading"/>
    <w:basedOn w:val="Heading1"/>
    <w:next w:val="Normal"/>
    <w:uiPriority w:val="39"/>
    <w:unhideWhenUsed/>
    <w:qFormat/>
    <w:rsid w:val="00381F42"/>
    <w:pPr>
      <w:keepLines/>
      <w:tabs>
        <w:tab w:val="clear" w:pos="720"/>
      </w:tabs>
      <w:spacing w:after="0" w:line="259" w:lineRule="auto"/>
      <w:ind w:left="0" w:right="0" w:firstLine="0"/>
      <w:jc w:val="left"/>
      <w:outlineLvl w:val="9"/>
    </w:pPr>
    <w:rPr>
      <w:rFonts w:asciiTheme="majorHAnsi" w:eastAsiaTheme="majorEastAsia" w:hAnsiTheme="majorHAnsi" w:cstheme="majorBidi"/>
      <w:b w:val="0"/>
      <w:bCs w:val="0"/>
      <w:color w:val="365F91" w:themeColor="accent1" w:themeShade="BF"/>
      <w:spacing w:val="0"/>
      <w:kern w:val="0"/>
      <w:sz w:val="32"/>
      <w:lang w:val="en-US"/>
    </w:rPr>
  </w:style>
  <w:style w:type="paragraph" w:styleId="TOC5">
    <w:name w:val="toc 5"/>
    <w:basedOn w:val="Normal"/>
    <w:next w:val="Normal"/>
    <w:autoRedefine/>
    <w:uiPriority w:val="39"/>
    <w:unhideWhenUsed/>
    <w:rsid w:val="00381F42"/>
    <w:pPr>
      <w:spacing w:after="0"/>
      <w:ind w:left="960"/>
      <w:jc w:val="left"/>
    </w:pPr>
    <w:rPr>
      <w:rFonts w:asciiTheme="minorHAnsi" w:hAnsiTheme="minorHAnsi" w:cstheme="minorHAnsi"/>
      <w:sz w:val="18"/>
      <w:szCs w:val="21"/>
    </w:rPr>
  </w:style>
  <w:style w:type="paragraph" w:styleId="TOC6">
    <w:name w:val="toc 6"/>
    <w:basedOn w:val="Normal"/>
    <w:next w:val="Normal"/>
    <w:autoRedefine/>
    <w:uiPriority w:val="39"/>
    <w:unhideWhenUsed/>
    <w:rsid w:val="00381F42"/>
    <w:pPr>
      <w:spacing w:after="0"/>
      <w:ind w:left="1200"/>
      <w:jc w:val="left"/>
    </w:pPr>
    <w:rPr>
      <w:rFonts w:asciiTheme="minorHAnsi" w:hAnsiTheme="minorHAnsi" w:cstheme="minorHAnsi"/>
      <w:sz w:val="18"/>
      <w:szCs w:val="21"/>
    </w:rPr>
  </w:style>
  <w:style w:type="paragraph" w:styleId="TOC7">
    <w:name w:val="toc 7"/>
    <w:basedOn w:val="Normal"/>
    <w:next w:val="Normal"/>
    <w:autoRedefine/>
    <w:uiPriority w:val="39"/>
    <w:unhideWhenUsed/>
    <w:rsid w:val="00381F42"/>
    <w:pPr>
      <w:spacing w:after="0"/>
      <w:ind w:left="1440"/>
      <w:jc w:val="left"/>
    </w:pPr>
    <w:rPr>
      <w:rFonts w:asciiTheme="minorHAnsi" w:hAnsiTheme="minorHAnsi" w:cstheme="minorHAnsi"/>
      <w:sz w:val="18"/>
      <w:szCs w:val="21"/>
    </w:rPr>
  </w:style>
  <w:style w:type="paragraph" w:styleId="TOC8">
    <w:name w:val="toc 8"/>
    <w:basedOn w:val="Normal"/>
    <w:next w:val="Normal"/>
    <w:autoRedefine/>
    <w:uiPriority w:val="39"/>
    <w:unhideWhenUsed/>
    <w:rsid w:val="00381F42"/>
    <w:pPr>
      <w:spacing w:after="0"/>
      <w:ind w:left="1680"/>
      <w:jc w:val="left"/>
    </w:pPr>
    <w:rPr>
      <w:rFonts w:asciiTheme="minorHAnsi" w:hAnsiTheme="minorHAnsi" w:cstheme="minorHAnsi"/>
      <w:sz w:val="18"/>
      <w:szCs w:val="21"/>
    </w:rPr>
  </w:style>
  <w:style w:type="paragraph" w:styleId="TOC9">
    <w:name w:val="toc 9"/>
    <w:basedOn w:val="Normal"/>
    <w:next w:val="Normal"/>
    <w:autoRedefine/>
    <w:uiPriority w:val="39"/>
    <w:unhideWhenUsed/>
    <w:rsid w:val="00381F42"/>
    <w:pPr>
      <w:spacing w:after="0"/>
      <w:ind w:left="192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EMGXU6fcv1MpQDPmTukkDe+Uw==">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F7DC59-689F-4208-9D77-8FACFC66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11950</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2024-05-26T11:48:00Z</cp:lastPrinted>
  <dcterms:created xsi:type="dcterms:W3CDTF">2024-05-27T05:27:00Z</dcterms:created>
  <dcterms:modified xsi:type="dcterms:W3CDTF">2024-05-27T05:33:00Z</dcterms:modified>
</cp:coreProperties>
</file>