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06" w:rsidRDefault="00594506" w:rsidP="005945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CURRICULUM   VITAE</w:t>
      </w:r>
    </w:p>
    <w:p w:rsidR="00796161" w:rsidRPr="008167F7" w:rsidRDefault="00594506" w:rsidP="005945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A4E17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t xml:space="preserve"> </w:t>
      </w:r>
      <w:r w:rsidR="00CA4E17" w:rsidRPr="00CA4E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1125" cy="2057445"/>
            <wp:effectExtent l="19050" t="0" r="9525" b="0"/>
            <wp:docPr id="1" name="Picture 1" descr="C:\Users\LP3\Downloads\IMG_20200407_0926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3\Downloads\IMG_20200407_09264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775" cy="207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0B" w:rsidRDefault="00384770" w:rsidP="005945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</w:p>
    <w:p w:rsidR="00384770" w:rsidRPr="00594506" w:rsidRDefault="00384770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>INFORMAȚII PERSONALE</w:t>
      </w:r>
    </w:p>
    <w:p w:rsidR="00384770" w:rsidRDefault="00384770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>Nume/Prenume: Avarvari/Laura-Eliza</w:t>
      </w:r>
    </w:p>
    <w:p w:rsidR="006C7C27" w:rsidRDefault="006C7C27" w:rsidP="006C7C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 xml:space="preserve">Date de contact: </w:t>
      </w:r>
      <w:r>
        <w:rPr>
          <w:rFonts w:ascii="Times New Roman" w:hAnsi="Times New Roman" w:cs="Times New Roman"/>
          <w:bCs/>
          <w:sz w:val="28"/>
          <w:szCs w:val="28"/>
        </w:rPr>
        <w:t xml:space="preserve">Telefon: 0743017652; E-mail: </w:t>
      </w:r>
      <w:hyperlink r:id="rId8" w:history="1">
        <w:r w:rsidRPr="00594506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laura.avarvari@e-uvt.ro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/ </w:t>
      </w:r>
      <w:hyperlink r:id="rId9" w:history="1">
        <w:r w:rsidRPr="00DB0787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lauraavarvari@yahoo.com</w:t>
        </w:r>
      </w:hyperlink>
    </w:p>
    <w:p w:rsidR="006C7C27" w:rsidRPr="00594506" w:rsidRDefault="006C7C27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4506" w:rsidRPr="00594506" w:rsidRDefault="00384770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 xml:space="preserve">Locul de muncă: </w:t>
      </w:r>
    </w:p>
    <w:p w:rsidR="00384770" w:rsidRPr="00594506" w:rsidRDefault="00384770" w:rsidP="005945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>Teatrul Național „Mihai Eminescu” din Timișoara</w:t>
      </w:r>
    </w:p>
    <w:p w:rsidR="00384770" w:rsidRPr="00594506" w:rsidRDefault="00384770" w:rsidP="005945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>Universitatea de Vest din Timișoara, Facultatea de Muzică și Teatru</w:t>
      </w:r>
    </w:p>
    <w:p w:rsidR="002E17F0" w:rsidRPr="00594506" w:rsidRDefault="00384770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>Experiență profesională:</w:t>
      </w:r>
    </w:p>
    <w:p w:rsidR="00384770" w:rsidRPr="00594506" w:rsidRDefault="00594506" w:rsidP="005945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 xml:space="preserve">1996 – prezent: </w:t>
      </w:r>
      <w:r w:rsidR="002E17F0" w:rsidRPr="00594506">
        <w:rPr>
          <w:rFonts w:ascii="Times New Roman" w:hAnsi="Times New Roman" w:cs="Times New Roman"/>
          <w:bCs/>
          <w:sz w:val="28"/>
          <w:szCs w:val="28"/>
        </w:rPr>
        <w:t xml:space="preserve">Actor, la </w:t>
      </w:r>
      <w:r w:rsidRPr="00594506">
        <w:rPr>
          <w:rFonts w:ascii="Times New Roman" w:hAnsi="Times New Roman" w:cs="Times New Roman"/>
          <w:bCs/>
          <w:sz w:val="28"/>
          <w:szCs w:val="28"/>
        </w:rPr>
        <w:t>Teatrul Național din Timișoara</w:t>
      </w:r>
    </w:p>
    <w:p w:rsidR="00594506" w:rsidRPr="00594506" w:rsidRDefault="00594506" w:rsidP="005945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 xml:space="preserve">1998 - 2005 / 2013 - 2020: Cadru </w:t>
      </w:r>
      <w:r w:rsidR="002E17F0" w:rsidRPr="00594506">
        <w:rPr>
          <w:rFonts w:ascii="Times New Roman" w:hAnsi="Times New Roman" w:cs="Times New Roman"/>
          <w:bCs/>
          <w:sz w:val="28"/>
          <w:szCs w:val="28"/>
        </w:rPr>
        <w:t xml:space="preserve">didactic asociat, la Facultatea de Muzică și Teatru, Universitatea de Vest din Timișoara </w:t>
      </w:r>
    </w:p>
    <w:p w:rsidR="00594506" w:rsidRPr="00594506" w:rsidRDefault="006C7C27" w:rsidP="005945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2020 – 2023</w:t>
      </w:r>
      <w:r w:rsidR="00594506" w:rsidRPr="00594506">
        <w:rPr>
          <w:rFonts w:ascii="Times New Roman" w:hAnsi="Times New Roman" w:cs="Times New Roman"/>
          <w:bCs/>
          <w:sz w:val="28"/>
          <w:szCs w:val="28"/>
        </w:rPr>
        <w:t xml:space="preserve">: Asistent </w:t>
      </w:r>
      <w:r w:rsidR="002E17F0" w:rsidRPr="00594506">
        <w:rPr>
          <w:rFonts w:ascii="Times New Roman" w:hAnsi="Times New Roman" w:cs="Times New Roman"/>
          <w:bCs/>
          <w:sz w:val="28"/>
          <w:szCs w:val="28"/>
        </w:rPr>
        <w:t xml:space="preserve">de cercetare, Facultatea de Muzică și Teatru, Universitatea de Vest din Timișoara, </w:t>
      </w:r>
    </w:p>
    <w:p w:rsidR="004E6251" w:rsidRPr="00594506" w:rsidRDefault="004E6251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>Educație și formare:</w:t>
      </w:r>
    </w:p>
    <w:p w:rsidR="004E6251" w:rsidRPr="00594506" w:rsidRDefault="004E6251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>1996</w:t>
      </w:r>
      <w:r w:rsidR="00FA2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506">
        <w:rPr>
          <w:rFonts w:ascii="Times New Roman" w:hAnsi="Times New Roman" w:cs="Times New Roman"/>
          <w:bCs/>
          <w:sz w:val="28"/>
          <w:szCs w:val="28"/>
        </w:rPr>
        <w:t>-</w:t>
      </w:r>
      <w:r w:rsidR="00FA2E41"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Pr="00594506">
        <w:rPr>
          <w:rFonts w:ascii="Times New Roman" w:hAnsi="Times New Roman" w:cs="Times New Roman"/>
          <w:bCs/>
          <w:sz w:val="28"/>
          <w:szCs w:val="28"/>
        </w:rPr>
        <w:t>icență, Actorie, Facultatea de Compoziție, Muzicologie, Pedagogie muzicală și Teatru, Academia de Arte „George Enescu”, Iași</w:t>
      </w:r>
    </w:p>
    <w:p w:rsidR="004E6251" w:rsidRPr="00594506" w:rsidRDefault="004E6251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31F8" w:rsidRDefault="000631F8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506">
        <w:rPr>
          <w:rFonts w:ascii="Times New Roman" w:hAnsi="Times New Roman" w:cs="Times New Roman"/>
          <w:bCs/>
          <w:sz w:val="28"/>
          <w:szCs w:val="28"/>
        </w:rPr>
        <w:t>2020</w:t>
      </w:r>
      <w:r w:rsidR="00FA2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506">
        <w:rPr>
          <w:rFonts w:ascii="Times New Roman" w:hAnsi="Times New Roman" w:cs="Times New Roman"/>
          <w:bCs/>
          <w:sz w:val="28"/>
          <w:szCs w:val="28"/>
        </w:rPr>
        <w:t>-</w:t>
      </w:r>
      <w:r w:rsidR="00FA2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506">
        <w:rPr>
          <w:rFonts w:ascii="Times New Roman" w:hAnsi="Times New Roman" w:cs="Times New Roman"/>
          <w:bCs/>
          <w:sz w:val="28"/>
          <w:szCs w:val="28"/>
        </w:rPr>
        <w:t>Diplomă de absolvire</w:t>
      </w:r>
      <w:r w:rsidR="00FA2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506">
        <w:rPr>
          <w:rFonts w:ascii="Times New Roman" w:hAnsi="Times New Roman" w:cs="Times New Roman"/>
          <w:bCs/>
          <w:sz w:val="28"/>
          <w:szCs w:val="28"/>
        </w:rPr>
        <w:t>-</w:t>
      </w:r>
      <w:r w:rsidR="00FA2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506">
        <w:rPr>
          <w:rFonts w:ascii="Times New Roman" w:hAnsi="Times New Roman" w:cs="Times New Roman"/>
          <w:bCs/>
          <w:sz w:val="28"/>
          <w:szCs w:val="28"/>
        </w:rPr>
        <w:t>Programul de Formare Psihopedagogică-Nivelul I, Departamentul pentru Pregătirea Personalului Didactic, Universitatea de Vest din Timișoara, Program de studii/domeniu: Artele Spectacolului de Teatru</w:t>
      </w:r>
    </w:p>
    <w:p w:rsidR="009B066C" w:rsidRPr="00594506" w:rsidRDefault="00E10F79" w:rsidP="005945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2024 – Absolvent al Programului postuniversitar de formare și dezvoltare continuă, UVT TEACHING &amp; LEARNING BRAND, în cadrul DEPARTAMENTULUI PENTRU PREGĂTIREA PERSONALULUI DIDACTIC</w:t>
      </w:r>
    </w:p>
    <w:p w:rsidR="00384770" w:rsidRDefault="00384770" w:rsidP="005945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67F7" w:rsidRDefault="008167F7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88C">
        <w:rPr>
          <w:rFonts w:ascii="Times New Roman" w:hAnsi="Times New Roman" w:cs="Times New Roman"/>
          <w:b/>
          <w:bCs/>
          <w:sz w:val="28"/>
          <w:szCs w:val="28"/>
        </w:rPr>
        <w:t>LISTA LUCRĂRILOR ȘTIINTIFICE ȘI ARTISTICE</w:t>
      </w:r>
    </w:p>
    <w:p w:rsidR="00796161" w:rsidRDefault="00796161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506" w:rsidRDefault="00594506" w:rsidP="005945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LUCRĂRI PUBLICATE</w:t>
      </w:r>
    </w:p>
    <w:p w:rsidR="00594506" w:rsidRDefault="00594506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0A4">
        <w:rPr>
          <w:rFonts w:ascii="Times New Roman" w:hAnsi="Times New Roman" w:cs="Times New Roman"/>
          <w:i/>
          <w:sz w:val="28"/>
          <w:szCs w:val="28"/>
        </w:rPr>
        <w:t>Motive filozofice indiene în drama Sakuntala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în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F24190">
        <w:rPr>
          <w:rFonts w:ascii="Times New Roman" w:hAnsi="Times New Roman" w:cs="Times New Roman"/>
          <w:i/>
          <w:sz w:val="28"/>
          <w:szCs w:val="28"/>
        </w:rPr>
        <w:t>DramArt,</w:t>
      </w:r>
      <w:r>
        <w:rPr>
          <w:rFonts w:ascii="Times New Roman" w:hAnsi="Times New Roman" w:cs="Times New Roman"/>
          <w:sz w:val="28"/>
          <w:szCs w:val="28"/>
        </w:rPr>
        <w:t xml:space="preserve"> nr. 7, Revista de Studii Teatrale, Editura Universității de Vest, Timișoara 2018</w:t>
      </w:r>
    </w:p>
    <w:p w:rsidR="00E10F79" w:rsidRPr="002630A4" w:rsidRDefault="00E10F79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640B" w:rsidRPr="003566AF" w:rsidRDefault="00E8640B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D88" w:rsidRDefault="003566AF" w:rsidP="005945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161">
        <w:rPr>
          <w:rFonts w:ascii="Times New Roman" w:hAnsi="Times New Roman" w:cs="Times New Roman"/>
          <w:b/>
          <w:bCs/>
          <w:sz w:val="28"/>
          <w:szCs w:val="28"/>
        </w:rPr>
        <w:t>ROLURI  ÎN  TEATRU</w:t>
      </w:r>
    </w:p>
    <w:p w:rsidR="004405CD" w:rsidRDefault="00AB4EA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VETA , „</w:t>
      </w:r>
      <w:r w:rsidR="004405CD">
        <w:rPr>
          <w:rFonts w:ascii="Times New Roman" w:hAnsi="Times New Roman" w:cs="Times New Roman"/>
          <w:sz w:val="28"/>
          <w:szCs w:val="28"/>
        </w:rPr>
        <w:t>O noapte furtunoasă” , regia Dionisie Vitcu , Academia de Arte ”G. Enescu”,</w:t>
      </w:r>
      <w:r>
        <w:rPr>
          <w:rFonts w:ascii="Times New Roman" w:hAnsi="Times New Roman" w:cs="Times New Roman"/>
          <w:sz w:val="28"/>
          <w:szCs w:val="28"/>
        </w:rPr>
        <w:t xml:space="preserve">Teatrul Național din </w:t>
      </w:r>
      <w:r w:rsidR="00FA2E41">
        <w:rPr>
          <w:rFonts w:ascii="Times New Roman" w:hAnsi="Times New Roman" w:cs="Times New Roman"/>
          <w:sz w:val="28"/>
          <w:szCs w:val="28"/>
        </w:rPr>
        <w:t xml:space="preserve"> </w:t>
      </w:r>
      <w:r w:rsidR="004405CD">
        <w:rPr>
          <w:rFonts w:ascii="Times New Roman" w:hAnsi="Times New Roman" w:cs="Times New Roman"/>
          <w:sz w:val="28"/>
          <w:szCs w:val="28"/>
        </w:rPr>
        <w:t>Iași,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5CD">
        <w:rPr>
          <w:rFonts w:ascii="Times New Roman" w:hAnsi="Times New Roman" w:cs="Times New Roman"/>
          <w:sz w:val="28"/>
          <w:szCs w:val="28"/>
        </w:rPr>
        <w:t>1996</w:t>
      </w:r>
    </w:p>
    <w:p w:rsidR="004405CD" w:rsidRDefault="00AB4EA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PENDEFUNDA , „</w:t>
      </w:r>
      <w:r w:rsidR="004405CD">
        <w:rPr>
          <w:rFonts w:ascii="Times New Roman" w:hAnsi="Times New Roman" w:cs="Times New Roman"/>
          <w:sz w:val="28"/>
          <w:szCs w:val="28"/>
        </w:rPr>
        <w:t>Bine,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5CD">
        <w:rPr>
          <w:rFonts w:ascii="Times New Roman" w:hAnsi="Times New Roman" w:cs="Times New Roman"/>
          <w:sz w:val="28"/>
          <w:szCs w:val="28"/>
        </w:rPr>
        <w:t>mamă,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5CD">
        <w:rPr>
          <w:rFonts w:ascii="Times New Roman" w:hAnsi="Times New Roman" w:cs="Times New Roman"/>
          <w:sz w:val="28"/>
          <w:szCs w:val="28"/>
        </w:rPr>
        <w:t>da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4405CD">
        <w:rPr>
          <w:rFonts w:ascii="Times New Roman" w:hAnsi="Times New Roman" w:cs="Times New Roman"/>
          <w:sz w:val="28"/>
          <w:szCs w:val="28"/>
        </w:rPr>
        <w:t xml:space="preserve"> ăștia povestesc în actu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4405CD">
        <w:rPr>
          <w:rFonts w:ascii="Times New Roman" w:hAnsi="Times New Roman" w:cs="Times New Roman"/>
          <w:sz w:val="28"/>
          <w:szCs w:val="28"/>
        </w:rPr>
        <w:t xml:space="preserve"> doi ce se întâmplă în actu-ntâi” , regia Dionisie Vitcu ,</w:t>
      </w:r>
      <w:r>
        <w:rPr>
          <w:rFonts w:ascii="Times New Roman" w:hAnsi="Times New Roman" w:cs="Times New Roman"/>
          <w:sz w:val="28"/>
          <w:szCs w:val="28"/>
        </w:rPr>
        <w:t>Teatrul Național din</w:t>
      </w:r>
      <w:r w:rsidR="004405CD">
        <w:rPr>
          <w:rFonts w:ascii="Times New Roman" w:hAnsi="Times New Roman" w:cs="Times New Roman"/>
          <w:sz w:val="28"/>
          <w:szCs w:val="28"/>
        </w:rPr>
        <w:t xml:space="preserve"> Iași , 1996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ALICE , „Nimic despre Hamlet” , regia Florin Ionescu , Teatrul Național „Mihai Eminescu” din Timișoara , 1996</w:t>
      </w:r>
    </w:p>
    <w:p w:rsidR="00AB4EAC" w:rsidRDefault="00AB4EA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ACTRIȚĂ, „Bine, mamă,</w:t>
      </w:r>
      <w:r w:rsidRPr="00AB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da’ ăștia povestesc în actu’ doi ce se întâmplă în actu-ntâi” , regia Ioan Ieremia, TNT, 1996</w:t>
      </w:r>
    </w:p>
    <w:p w:rsidR="00AB4EAC" w:rsidRDefault="00AB4EA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CURTEZANĂ, „Regele Lear”, regia Ioan Ieremia, TNT, 1996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ALISON , „Privește înapoi cu mânie” , regia Florin Ionescu , TNT,1997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COCOTA , „Cerșetorul” , regia Beatrice Bleonț  , TNT , 1997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SABINĂ , „Răpirea sabinelor”, regia B. Bleonț , Ungaria</w:t>
      </w:r>
      <w:r w:rsidR="00AB4E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1997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ANCA , „Năpast</w:t>
      </w:r>
      <w:r w:rsidR="00AB4EAC">
        <w:rPr>
          <w:rFonts w:ascii="Times New Roman" w:hAnsi="Times New Roman" w:cs="Times New Roman"/>
          <w:sz w:val="28"/>
          <w:szCs w:val="28"/>
        </w:rPr>
        <w:t>a” , regia I. A. Ieremia , TNT,</w:t>
      </w:r>
      <w:r>
        <w:rPr>
          <w:rFonts w:ascii="Times New Roman" w:hAnsi="Times New Roman" w:cs="Times New Roman"/>
          <w:sz w:val="28"/>
          <w:szCs w:val="28"/>
        </w:rPr>
        <w:t xml:space="preserve"> 1997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LUCILLE , „Domnul Jourdain cel scrântit”</w:t>
      </w:r>
      <w:r w:rsidR="00AB4EAC">
        <w:rPr>
          <w:rFonts w:ascii="Times New Roman" w:hAnsi="Times New Roman" w:cs="Times New Roman"/>
          <w:sz w:val="28"/>
          <w:szCs w:val="28"/>
        </w:rPr>
        <w:t xml:space="preserve"> , regia M. Lichiardopol , TNT,</w:t>
      </w:r>
      <w:r>
        <w:rPr>
          <w:rFonts w:ascii="Times New Roman" w:hAnsi="Times New Roman" w:cs="Times New Roman"/>
          <w:sz w:val="28"/>
          <w:szCs w:val="28"/>
        </w:rPr>
        <w:t xml:space="preserve"> 1998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PROFETA , „Mistere medievale</w:t>
      </w:r>
      <w:r w:rsidR="00AB4EAC">
        <w:rPr>
          <w:rFonts w:ascii="Times New Roman" w:hAnsi="Times New Roman" w:cs="Times New Roman"/>
          <w:sz w:val="28"/>
          <w:szCs w:val="28"/>
        </w:rPr>
        <w:t>”, regia M. Lichiardopol, TNT</w:t>
      </w:r>
      <w:r>
        <w:rPr>
          <w:rFonts w:ascii="Times New Roman" w:hAnsi="Times New Roman" w:cs="Times New Roman"/>
          <w:sz w:val="28"/>
          <w:szCs w:val="28"/>
        </w:rPr>
        <w:t>, 1998</w:t>
      </w:r>
    </w:p>
    <w:p w:rsidR="00AB4EAC" w:rsidRDefault="00AB4EA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„Ulcioare de poet”, spectacol de poezie, d</w:t>
      </w:r>
      <w:r w:rsidR="00D856D1">
        <w:rPr>
          <w:rFonts w:ascii="Times New Roman" w:hAnsi="Times New Roman" w:cs="Times New Roman"/>
          <w:sz w:val="28"/>
          <w:szCs w:val="28"/>
        </w:rPr>
        <w:t>in lirica poetului și actorului Mir</w:t>
      </w:r>
      <w:r>
        <w:rPr>
          <w:rFonts w:ascii="Times New Roman" w:hAnsi="Times New Roman" w:cs="Times New Roman"/>
          <w:sz w:val="28"/>
          <w:szCs w:val="28"/>
        </w:rPr>
        <w:t>cea Belu</w:t>
      </w:r>
      <w:r w:rsidR="00D856D1">
        <w:rPr>
          <w:rFonts w:ascii="Times New Roman" w:hAnsi="Times New Roman" w:cs="Times New Roman"/>
          <w:sz w:val="28"/>
          <w:szCs w:val="28"/>
        </w:rPr>
        <w:t>, TNT, 1998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GABRIELLE , „Diavolii” , regia Laszlo Keszeg , TNT , 1998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MADAME DE SIMIANE , „Madame de Sade” , regia Phillipe Boulay , TNT , 1998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 , ”Despre sexul femeii ca un câmp de luptă în războiul din Bosnia” , regia I. A. Ieremia , TNT , 1998</w:t>
      </w:r>
    </w:p>
    <w:p w:rsidR="00D856D1" w:rsidRDefault="00D856D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SURSA 5, „Femeia în roșu”, regia M. Lichiardopol, TNT, 1999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KETTY , „Napoleon era fată” , regia Horia Ionescu , TNT , 2000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PHOEBE , „Cum vă place” , regia M. Lichiardopol , TNT , 2000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DUNIAȘA , „Livada de vișini” , regia Sabin Popescu , TNT , 2000</w:t>
      </w:r>
    </w:p>
    <w:p w:rsidR="00D856D1" w:rsidRDefault="00D856D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KAKAVELA, „Ivan Turbincă”, regia H. Ionescu, TNT, 2001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SKULD , „Nu departe de Yggdrasill” , regia M. Lichiardopol , 2001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YOLANDA , „Ivona , principesa Burgundiei” , regia Anca Maria Colțeanu , TNT , 2001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ZÂNA , „Visul unei nopți de vară” , regia Sanda Manu , TNT , 2001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ZUG-ZEG , „Micuța Dorothy”, musical , regia Migri Avram Nicolau , coregrafia F. Valkay , TNT , 2002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ȘATUN , „Divanul persian” , regia Cezar Ghioca , coregrafia Titi Gâdea , TNT , 2002</w:t>
      </w:r>
    </w:p>
    <w:p w:rsidR="00D856D1" w:rsidRDefault="00D856D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ACTOR 1, „Chirița”, regia I.A.Ieremia, 2003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MAMA , INFIRMIERA , „O făclie de Paște” , regia I.A. Ieremia , TNT , 2003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CHANTAL  PRYM , „Diavolul și domnișoara Prym”, regia M. Lichiardopol , TNT 2003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SILVIA , „Tandrețe și abjecție” , regia I. Ieremia , TNT , 2004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DOICA , „Medeea” , regia I.A.Ieremia , TNT , 2004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MARGARITA , „Sinucigașul” , regia Claudiu Goga , TNT , coregrafia Rodica Murgu , 2004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LADY  BRACKNELL , „Ce înseamnă să fii onest”, musical , regia Luminița Stoianovici , TNT /Facultatea de Muzică și Teatru , 2004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”We can dance” , teatru-dans , regia M. Lichiardopol , coregrafia , Ana Valkay , TNT , 2005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PORTIA , „Neguțătorul din Veneția” , regia S. Popescu , TNT , 2005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MONA , „ Soluții la solicitări solidare” , TNT , regia I.A. Ieremia , 2005</w:t>
      </w:r>
    </w:p>
    <w:p w:rsidR="00D856D1" w:rsidRDefault="00D856D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DOAMNA, „Lisa și Clint – The glory of living”, regia Claudiu Goga, 2005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ȘERICA  BĂLEANU , „Scrinul negru” , regia Ada Lupu Hausvater , TNT , 2005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GHEONOAIA , „Tinerețe fără bătrânețe….” , regia M. Lichiardopol , TNT , 2008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EMILIA, TIMPUL, „Poveste de iarnă” , regia Alexander Hausvater, TNT 2008, coregrafia Mălina Andrei 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VEVERIȚA , „Albă ca Zăpada” , regia Mirela Puia , coregrafia Răzvan Mazilu , 2010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LINDA , „Suntem happy” , regia Petre Bokor , TNT , 2010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MARRY LOU , „Priveliște minunată spre catedrală” , regia S. Popescu , TNT , 2010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FEMEIA  DE  LA  CABARET , „Iulis Cezar” , regia Alexander Hausvater , coregrafia Răzvan Mazilu , TNT , 2010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„SWITCH” , spectacol de teatru-dans , regia și coregrafia Pal Frenak , TNT , 2011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ZINAIDA , „Țarul Ivan își schimbă meseria” , regia S. Popescu , TNT , 2011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  LUKOWSKI , „ The full monty” , musical , regia și coregrafia Răzvan Mazilu , TNT , 2011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DOAMNA  BREBENARU , „Adam și Eva” , regia Alexander Hausvater , coregrafia Andreea Gavriliu , TNT , 2012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ISADORA  DUNCAN , „Nopți cu Isadora” , regia S. Popescu , coregrafia Alin Radu , TNT ,  2013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CHELĂREASA , „Sarea în bucate” , regia M. Puia , coregrafia Baczo Tunde , TNT , 2013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 FRAMER , „Salată cu leuștean” , regia Criss Nedea , TNT , 2014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MIȚA  BASTON , „Boborul” , regia S. Popescu , coregrafia Alin Radu , TNT , 2015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„PRIN  VIS” , teatru-dans , regia și coregrafia Pal Frenak  , TNT 2015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GRETA  GARBO , „Căapcăunii sacri” , regia S. Popescu , TNT , 2016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PROSTUȚA , „Disney:Beauty and the Beast , musical , regia Somogyi Szilard , regizor secund Tamas Bori , coregrafia Eva Duda , spectacol realizat în coproducție cu Opera Română din Timișoara , 2018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IRINA , „Cercurile Încrederii” , regia M. Lichiardopol , TNT , 2018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POVESTITORUL , „Arborele de buzunar” , regia și coregrafia Serge Keutten , Opera Română Timișoara , 2001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"CENTRAL PARK", un spectacol de teatr</w:t>
      </w:r>
      <w:r w:rsidR="00A665B6">
        <w:rPr>
          <w:rFonts w:ascii="Times New Roman" w:hAnsi="Times New Roman" w:cs="Times New Roman"/>
          <w:sz w:val="28"/>
          <w:szCs w:val="28"/>
        </w:rPr>
        <w:t xml:space="preserve">u-dans, realizat de Pal Frenak, TNT, 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MARY HOWLEY, "Și caii se împușcă, nu-i așa?", regia Mihaela Lichiardopol,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RINOCER, „Rinocerii”, regia Tompa Gabor, coregrafia Florin Fieroiu,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CIRCE, „Odiseea”, regia Sabin Popescu,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BOCITOARE, „Zorba Grecul”, regia Mihaela Lichiardopol,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 IVANOVNA KUKURUZOVA, „Piesă pentru femei și bărbați”, regia Sabin Popescu,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2021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„VOCILE ORAȘULUI”, un spectacol de teatru-dans, realizat de Pal Frenak,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2021</w:t>
      </w:r>
    </w:p>
    <w:p w:rsidR="00D856D1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JULIA, „Mătușa Julia și condeierul”, regia Sabin Popescu, </w:t>
      </w:r>
      <w:r w:rsidR="007E388A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2021</w:t>
      </w:r>
    </w:p>
    <w:p w:rsidR="007E388A" w:rsidRDefault="00D856D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POVESTITOR,</w:t>
      </w:r>
      <w:r w:rsidR="007E388A">
        <w:rPr>
          <w:rFonts w:ascii="Times New Roman" w:hAnsi="Times New Roman" w:cs="Times New Roman"/>
          <w:sz w:val="28"/>
          <w:szCs w:val="28"/>
        </w:rPr>
        <w:t xml:space="preserve"> SENSEI,</w:t>
      </w:r>
      <w:r>
        <w:rPr>
          <w:rFonts w:ascii="Times New Roman" w:hAnsi="Times New Roman" w:cs="Times New Roman"/>
          <w:sz w:val="28"/>
          <w:szCs w:val="28"/>
        </w:rPr>
        <w:t xml:space="preserve"> „Marea aventură a micii albine Mitsu</w:t>
      </w:r>
      <w:r w:rsidR="007E388A">
        <w:rPr>
          <w:rFonts w:ascii="Times New Roman" w:hAnsi="Times New Roman" w:cs="Times New Roman"/>
          <w:sz w:val="28"/>
          <w:szCs w:val="28"/>
        </w:rPr>
        <w:t>”, spectacol lectură, Institutul francez, 2022</w:t>
      </w:r>
    </w:p>
    <w:p w:rsidR="007E388A" w:rsidRDefault="007E388A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ARMANDE, „Școala femeilor versus școala bărbaților”, regia și coregrafia Gigi Căciuleanu,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2022</w:t>
      </w:r>
    </w:p>
    <w:p w:rsidR="007E388A" w:rsidRDefault="007E388A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MAMA, „Slow down”, regia Horia Suru,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2023</w:t>
      </w:r>
    </w:p>
    <w:p w:rsidR="00A37FDC" w:rsidRDefault="00A37FD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FEMEIA CARE VINDE LUMÂNĂRI, „Arta comediei”, regia Traian Șoimu”,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90397">
        <w:rPr>
          <w:rFonts w:ascii="Times New Roman" w:hAnsi="Times New Roman" w:cs="Times New Roman"/>
          <w:sz w:val="28"/>
          <w:szCs w:val="28"/>
        </w:rPr>
        <w:t>4</w:t>
      </w:r>
    </w:p>
    <w:p w:rsidR="00A37FDC" w:rsidRDefault="00A37FD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ÎMPĂRĂTEASA/BARAGLADINA, POVESTITOR, DOAMNA FREDY, AL PATRULEA, „Absurdinia”, regia Gavriil Pinte, </w:t>
      </w:r>
      <w:r w:rsidR="00A665B6">
        <w:rPr>
          <w:rFonts w:ascii="Times New Roman" w:hAnsi="Times New Roman" w:cs="Times New Roman"/>
          <w:sz w:val="28"/>
          <w:szCs w:val="28"/>
        </w:rPr>
        <w:t xml:space="preserve">TNT, </w:t>
      </w:r>
      <w:r>
        <w:rPr>
          <w:rFonts w:ascii="Times New Roman" w:hAnsi="Times New Roman" w:cs="Times New Roman"/>
          <w:sz w:val="28"/>
          <w:szCs w:val="28"/>
        </w:rPr>
        <w:t>2024</w:t>
      </w:r>
    </w:p>
    <w:p w:rsidR="00F90397" w:rsidRDefault="00F90397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SPECTATOR, </w:t>
      </w:r>
      <w:r w:rsidR="00A665B6">
        <w:rPr>
          <w:rFonts w:ascii="Times New Roman" w:hAnsi="Times New Roman" w:cs="Times New Roman"/>
          <w:sz w:val="28"/>
          <w:szCs w:val="28"/>
        </w:rPr>
        <w:t>„Cântăreața cheală”, regia Mihai Măniuțiu, TNT, 2025</w:t>
      </w:r>
    </w:p>
    <w:p w:rsidR="004405CD" w:rsidRP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5CD" w:rsidRDefault="004405CD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D88" w:rsidRPr="00796161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161">
        <w:rPr>
          <w:rFonts w:ascii="Times New Roman" w:hAnsi="Times New Roman" w:cs="Times New Roman"/>
          <w:b/>
          <w:bCs/>
          <w:sz w:val="28"/>
          <w:szCs w:val="28"/>
        </w:rPr>
        <w:t>ACTIVITATE   DIDACTICĂ</w:t>
      </w:r>
      <w:r w:rsidR="00594506">
        <w:rPr>
          <w:rFonts w:ascii="Times New Roman" w:hAnsi="Times New Roman" w:cs="Times New Roman"/>
          <w:b/>
          <w:bCs/>
          <w:sz w:val="28"/>
          <w:szCs w:val="28"/>
        </w:rPr>
        <w:t>-ARTISTICĂ UNIVERSITARĂ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2</w:t>
      </w:r>
      <w:r w:rsidR="00A96541">
        <w:rPr>
          <w:rFonts w:ascii="Times New Roman" w:hAnsi="Times New Roman" w:cs="Times New Roman"/>
          <w:sz w:val="28"/>
          <w:szCs w:val="28"/>
        </w:rPr>
        <w:t>002,  studiu commedia dell Arte</w:t>
      </w:r>
      <w:r w:rsidRPr="003566AF">
        <w:rPr>
          <w:rFonts w:ascii="Times New Roman" w:hAnsi="Times New Roman" w:cs="Times New Roman"/>
          <w:sz w:val="28"/>
          <w:szCs w:val="28"/>
        </w:rPr>
        <w:t>, cu studenții anului II actorie</w:t>
      </w:r>
    </w:p>
    <w:p w:rsidR="009E3D88" w:rsidRPr="003566AF" w:rsidRDefault="00A9654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2003 , „Trei surori”</w:t>
      </w:r>
      <w:r w:rsidR="003566AF" w:rsidRPr="003566AF">
        <w:rPr>
          <w:rFonts w:ascii="Times New Roman" w:hAnsi="Times New Roman" w:cs="Times New Roman"/>
          <w:sz w:val="28"/>
          <w:szCs w:val="28"/>
        </w:rPr>
        <w:t>, situații extra-text , cu studenții anului II</w:t>
      </w:r>
    </w:p>
    <w:p w:rsidR="009E3D88" w:rsidRPr="003566AF" w:rsidRDefault="00A9654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2004 , Vreau să număr stelele”, spectacol de pantomimă</w:t>
      </w:r>
      <w:r w:rsidR="003566AF" w:rsidRPr="003566AF">
        <w:rPr>
          <w:rFonts w:ascii="Times New Roman" w:hAnsi="Times New Roman" w:cs="Times New Roman"/>
          <w:sz w:val="28"/>
          <w:szCs w:val="28"/>
        </w:rPr>
        <w:t>, onoma</w:t>
      </w:r>
      <w:r>
        <w:rPr>
          <w:rFonts w:ascii="Times New Roman" w:hAnsi="Times New Roman" w:cs="Times New Roman"/>
          <w:sz w:val="28"/>
          <w:szCs w:val="28"/>
        </w:rPr>
        <w:t>topee, zgomote și improvizație</w:t>
      </w:r>
      <w:r w:rsidR="003566AF" w:rsidRPr="003566AF">
        <w:rPr>
          <w:rFonts w:ascii="Times New Roman" w:hAnsi="Times New Roman" w:cs="Times New Roman"/>
          <w:sz w:val="28"/>
          <w:szCs w:val="28"/>
        </w:rPr>
        <w:t xml:space="preserve">, cu sudenții anului II 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 xml:space="preserve">2004 , </w:t>
      </w:r>
      <w:r w:rsidR="00A96541">
        <w:rPr>
          <w:rFonts w:ascii="Times New Roman" w:hAnsi="Times New Roman" w:cs="Times New Roman"/>
          <w:sz w:val="28"/>
          <w:szCs w:val="28"/>
        </w:rPr>
        <w:t>„ Metamorfozele lui Pulcinella”</w:t>
      </w:r>
      <w:r w:rsidRPr="003566AF">
        <w:rPr>
          <w:rFonts w:ascii="Times New Roman" w:hAnsi="Times New Roman" w:cs="Times New Roman"/>
          <w:sz w:val="28"/>
          <w:szCs w:val="28"/>
        </w:rPr>
        <w:t xml:space="preserve">, studiu și spectacol dell Arte, cu studenții anului II </w:t>
      </w:r>
    </w:p>
    <w:p w:rsidR="009E3D88" w:rsidRPr="003566AF" w:rsidRDefault="00A9654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, „Un Romeo și o Julietă”, cu studenții anului III</w:t>
      </w:r>
      <w:r w:rsidR="003566AF" w:rsidRPr="003566AF">
        <w:rPr>
          <w:rFonts w:ascii="Times New Roman" w:hAnsi="Times New Roman" w:cs="Times New Roman"/>
          <w:sz w:val="28"/>
          <w:szCs w:val="28"/>
        </w:rPr>
        <w:t>, în colaborare cu TNT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20</w:t>
      </w:r>
      <w:r w:rsidR="00A96541">
        <w:rPr>
          <w:rFonts w:ascii="Times New Roman" w:hAnsi="Times New Roman" w:cs="Times New Roman"/>
          <w:sz w:val="28"/>
          <w:szCs w:val="28"/>
        </w:rPr>
        <w:t>15 , „Farsa jupânului Pathelin”</w:t>
      </w:r>
      <w:r w:rsidRPr="003566AF">
        <w:rPr>
          <w:rFonts w:ascii="Times New Roman" w:hAnsi="Times New Roman" w:cs="Times New Roman"/>
          <w:sz w:val="28"/>
          <w:szCs w:val="28"/>
        </w:rPr>
        <w:t xml:space="preserve">, cu studenții anului II 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2016 , studiu Shakespeare , cu studenții anului III</w:t>
      </w:r>
    </w:p>
    <w:p w:rsidR="009E3D88" w:rsidRPr="003566AF" w:rsidRDefault="00A9654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, Bine, mamă</w:t>
      </w:r>
      <w:r w:rsidR="003566AF" w:rsidRPr="003566AF">
        <w:rPr>
          <w:rFonts w:ascii="Times New Roman" w:hAnsi="Times New Roman" w:cs="Times New Roman"/>
          <w:sz w:val="28"/>
          <w:szCs w:val="28"/>
        </w:rPr>
        <w:t>, …..” , cu studenții anului I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2018 , studiu impr</w:t>
      </w:r>
      <w:r w:rsidR="00A96541">
        <w:rPr>
          <w:rFonts w:ascii="Times New Roman" w:hAnsi="Times New Roman" w:cs="Times New Roman"/>
          <w:sz w:val="28"/>
          <w:szCs w:val="28"/>
        </w:rPr>
        <w:t>o-basic, cu studenții anului I</w:t>
      </w:r>
      <w:r w:rsidRPr="003566AF">
        <w:rPr>
          <w:rFonts w:ascii="Times New Roman" w:hAnsi="Times New Roman" w:cs="Times New Roman"/>
          <w:sz w:val="28"/>
          <w:szCs w:val="28"/>
        </w:rPr>
        <w:t xml:space="preserve">, finalizat cu examen demonstrativ 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20</w:t>
      </w:r>
      <w:r w:rsidR="00A96541">
        <w:rPr>
          <w:rFonts w:ascii="Times New Roman" w:hAnsi="Times New Roman" w:cs="Times New Roman"/>
          <w:sz w:val="28"/>
          <w:szCs w:val="28"/>
        </w:rPr>
        <w:t>18</w:t>
      </w:r>
      <w:r w:rsidR="00707BFA">
        <w:rPr>
          <w:rFonts w:ascii="Times New Roman" w:hAnsi="Times New Roman" w:cs="Times New Roman"/>
          <w:sz w:val="28"/>
          <w:szCs w:val="28"/>
        </w:rPr>
        <w:t xml:space="preserve">, studiu de acting (situație, relație, adevăr), anul I, </w:t>
      </w:r>
      <w:r w:rsidRPr="003566AF">
        <w:rPr>
          <w:rFonts w:ascii="Times New Roman" w:hAnsi="Times New Roman" w:cs="Times New Roman"/>
          <w:sz w:val="28"/>
          <w:szCs w:val="28"/>
        </w:rPr>
        <w:t>finalizat cu examen demonstrativ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2018 , studiu commedia dell Arte , anul I , finalizat cu examen  , „Doctorul cel fățarnic”</w:t>
      </w:r>
    </w:p>
    <w:p w:rsidR="009E3D88" w:rsidRPr="003566AF" w:rsidRDefault="00C876C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2019, </w:t>
      </w:r>
      <w:r w:rsidR="00A96541">
        <w:rPr>
          <w:rFonts w:ascii="Times New Roman" w:hAnsi="Times New Roman" w:cs="Times New Roman"/>
          <w:sz w:val="28"/>
          <w:szCs w:val="28"/>
        </w:rPr>
        <w:t>Studiu Shakespeare, anul II, cu examen demonstrativ</w:t>
      </w:r>
      <w:r w:rsidR="003566AF" w:rsidRPr="003566AF">
        <w:rPr>
          <w:rFonts w:ascii="Times New Roman" w:hAnsi="Times New Roman" w:cs="Times New Roman"/>
          <w:sz w:val="28"/>
          <w:szCs w:val="28"/>
        </w:rPr>
        <w:t>, „Fragmente din Shakespeare</w:t>
      </w:r>
    </w:p>
    <w:p w:rsidR="009E3D88" w:rsidRDefault="00C876C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2019, </w:t>
      </w:r>
      <w:r w:rsidR="003566AF" w:rsidRPr="003566AF">
        <w:rPr>
          <w:rFonts w:ascii="Times New Roman" w:hAnsi="Times New Roman" w:cs="Times New Roman"/>
          <w:sz w:val="28"/>
          <w:szCs w:val="28"/>
        </w:rPr>
        <w:t xml:space="preserve">Studiu Cehov, anul II, finalizat cu examen demonstrativ, "Livada de vișini" </w:t>
      </w:r>
    </w:p>
    <w:p w:rsidR="00594506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2019, </w:t>
      </w:r>
      <w:r w:rsidRPr="003566AF">
        <w:rPr>
          <w:rFonts w:ascii="Times New Roman" w:hAnsi="Times New Roman" w:cs="Times New Roman"/>
          <w:sz w:val="28"/>
          <w:szCs w:val="28"/>
        </w:rPr>
        <w:t xml:space="preserve">În cadrul Academiei de Excelență Opera, regia spectacolului " Voievodinele, fiicele lui Dracula", un musical pe libret semnat de Violeta Zonte și compoziția muzicală semnată de Gabriel Muzicas </w:t>
      </w:r>
      <w:r>
        <w:rPr>
          <w:rFonts w:ascii="Times New Roman" w:hAnsi="Times New Roman" w:cs="Times New Roman"/>
          <w:sz w:val="28"/>
          <w:szCs w:val="28"/>
        </w:rPr>
        <w:t>– Data premierei- 25 octombrie, 2019</w:t>
      </w:r>
    </w:p>
    <w:p w:rsidR="00C876CC" w:rsidRDefault="00C876C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2020, Examen anul III Actorie, cu spectacolul „Localul”, după Paulo Genovesse</w:t>
      </w:r>
    </w:p>
    <w:p w:rsidR="00B468A9" w:rsidRDefault="00B468A9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Studiu Skakespeare, anul II, finalizat cu examen demonstrativ, „4/four/for Shakespeare”</w:t>
      </w:r>
    </w:p>
    <w:p w:rsidR="00B468A9" w:rsidRDefault="00B468A9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Studiu Commedia dell’Arte, anul II, finalizat cu examen demonstrativ, „Oaspetele de piatră”, după Andrea Perrucci</w:t>
      </w:r>
    </w:p>
    <w:p w:rsidR="00B468A9" w:rsidRDefault="00B468A9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studiu de acting pe scene de teatru românesc contemporan, anul I, finalizat cu examen demonstrativ</w:t>
      </w:r>
    </w:p>
    <w:p w:rsidR="00B468A9" w:rsidRDefault="00B468A9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studiu Cehov, anul</w:t>
      </w:r>
      <w:r w:rsidR="007E388A">
        <w:rPr>
          <w:rFonts w:ascii="Times New Roman" w:hAnsi="Times New Roman" w:cs="Times New Roman"/>
          <w:sz w:val="28"/>
          <w:szCs w:val="28"/>
        </w:rPr>
        <w:t xml:space="preserve"> III, „Ivanov”, finalizat cu spectacol de licență, „Ivanov”</w:t>
      </w:r>
    </w:p>
    <w:p w:rsidR="005D75A4" w:rsidRDefault="005D75A4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studiu Shakes</w:t>
      </w:r>
      <w:r w:rsidR="007E388A">
        <w:rPr>
          <w:rFonts w:ascii="Times New Roman" w:hAnsi="Times New Roman" w:cs="Times New Roman"/>
          <w:sz w:val="28"/>
          <w:szCs w:val="28"/>
        </w:rPr>
        <w:t>peare, anul II, finalizat cu examen demonstrativ</w:t>
      </w:r>
    </w:p>
    <w:p w:rsidR="007E388A" w:rsidRDefault="007E388A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2022, studiu Commedia dell’Arte, anul II, finalizat cu examen demonstrativ, „Călău pentru sine”, după Domenico Biancolelli</w:t>
      </w:r>
    </w:p>
    <w:p w:rsidR="007E388A" w:rsidRDefault="007E388A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2022, „Ivanov”, </w:t>
      </w:r>
      <w:r w:rsidR="00C927B7">
        <w:rPr>
          <w:rFonts w:ascii="Times New Roman" w:hAnsi="Times New Roman" w:cs="Times New Roman"/>
          <w:sz w:val="28"/>
          <w:szCs w:val="28"/>
        </w:rPr>
        <w:t xml:space="preserve">regia Laura Avarvari și Claudia Ieremia, </w:t>
      </w:r>
      <w:r>
        <w:rPr>
          <w:rFonts w:ascii="Times New Roman" w:hAnsi="Times New Roman" w:cs="Times New Roman"/>
          <w:sz w:val="28"/>
          <w:szCs w:val="28"/>
        </w:rPr>
        <w:t xml:space="preserve">spectacol </w:t>
      </w:r>
      <w:r w:rsidR="00C927B7">
        <w:rPr>
          <w:rFonts w:ascii="Times New Roman" w:hAnsi="Times New Roman" w:cs="Times New Roman"/>
          <w:sz w:val="28"/>
          <w:szCs w:val="28"/>
        </w:rPr>
        <w:t>intrat în repertoriu TNT, premiera 4 decembrie</w:t>
      </w:r>
    </w:p>
    <w:p w:rsidR="00C927B7" w:rsidRDefault="00C927B7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2023, „Pescărușul”, de Boris Akunin, spectacol de licență , anul III</w:t>
      </w:r>
    </w:p>
    <w:p w:rsidR="00A665B6" w:rsidRDefault="00A665B6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2024, Recital de sonete de Mihai Eminescu, anul I, prezentat cu ocazia Zilei Culturii Naționale la Filarmonica „Banatul”, în colaborare cu studenții Departamentului Mu</w:t>
      </w:r>
      <w:r w:rsidR="00A92675">
        <w:rPr>
          <w:rFonts w:ascii="Times New Roman" w:hAnsi="Times New Roman" w:cs="Times New Roman"/>
          <w:sz w:val="28"/>
          <w:szCs w:val="28"/>
        </w:rPr>
        <w:t>zică din cadrul FMT</w:t>
      </w:r>
    </w:p>
    <w:p w:rsidR="00A92675" w:rsidRDefault="00A92675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2024, „Parada florilor”, spectacol de paradă stradală, regia Mihai Mălaimare, asistență de regie, coordonator de proiect Laura Avarvari, anul I Licență, anul II Licență și anul I Master</w:t>
      </w:r>
    </w:p>
    <w:p w:rsidR="00A92675" w:rsidRDefault="00A92675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2024, Recital de poezii de Mihai Eminescu și Lucian Blaga, în colaborare </w:t>
      </w:r>
      <w:r w:rsidR="00707BFA">
        <w:rPr>
          <w:rFonts w:ascii="Times New Roman" w:hAnsi="Times New Roman" w:cs="Times New Roman"/>
          <w:sz w:val="28"/>
          <w:szCs w:val="28"/>
        </w:rPr>
        <w:t>cu studenții de la clasa de orgă din cadrul FMT</w:t>
      </w:r>
    </w:p>
    <w:p w:rsidR="00707BFA" w:rsidRDefault="00707BFA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2025, „Valiza de vacanță”, studiu de writing /acting (relație, situație, adevăr), finalizat cu examen și spectacol demonstrativ, </w:t>
      </w:r>
      <w:r w:rsidR="00A96541">
        <w:rPr>
          <w:rFonts w:ascii="Times New Roman" w:hAnsi="Times New Roman" w:cs="Times New Roman"/>
          <w:sz w:val="28"/>
          <w:szCs w:val="28"/>
        </w:rPr>
        <w:t>anul II</w:t>
      </w:r>
    </w:p>
    <w:p w:rsidR="00A96541" w:rsidRDefault="00A96541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2025, studiu de acting Teatru contemporan, pe texte de Mimi Brănescu, Mihai Ignat și Alexandra Pâzgu, finalizat cu examen demonstrativ, anul II</w:t>
      </w:r>
    </w:p>
    <w:p w:rsidR="00A96541" w:rsidRDefault="00A96541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2025, „Pantalone contra Pantalone”, studiu și spectacol de commedia dell Arte, anul II</w:t>
      </w:r>
    </w:p>
    <w:p w:rsidR="00A96541" w:rsidRDefault="00A96541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2025, „Timpurile iubirii”, spectacol de sonete de William Shakespeare, dans liric și piese cântate a cappella, anul II</w:t>
      </w:r>
    </w:p>
    <w:p w:rsidR="00A96541" w:rsidRDefault="00A96541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2025, „Povești nespuse”, regie Cosmin Chivu</w:t>
      </w:r>
      <w:r w:rsidR="00456816">
        <w:rPr>
          <w:rFonts w:ascii="Times New Roman" w:hAnsi="Times New Roman" w:cs="Times New Roman"/>
          <w:sz w:val="28"/>
          <w:szCs w:val="28"/>
        </w:rPr>
        <w:t xml:space="preserve"> (Pace University New York), asistență de regie și coordonator proiect Laura Avarvari, coregrafie Ianoș Petrașcu (ULBS), anul II</w:t>
      </w:r>
    </w:p>
    <w:p w:rsidR="00707BFA" w:rsidRDefault="00707BFA" w:rsidP="007E388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594506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5D75A4" w:rsidRDefault="005D75A4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PARTICIPĂRI LA FESTIVALURI</w:t>
      </w:r>
    </w:p>
    <w:p w:rsidR="005D75A4" w:rsidRDefault="005D75A4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2020, Festivalul „Sunlight Theatre”, Timișoara, cu spectacolul Livada de vișini”, de A.P. Cehov, anul III Actorie, secția română</w:t>
      </w:r>
    </w:p>
    <w:p w:rsidR="005D75A4" w:rsidRDefault="005D75A4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„WePerform- Seri de muzică și teatru FMT-UVT”, Timișoara, cu spectacolul „Oaspetele de piatră”, după Andrea Perrucci, cu anul II, Actorie, secția română</w:t>
      </w:r>
    </w:p>
    <w:p w:rsidR="007E7EBC" w:rsidRDefault="007E7EB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Gala Absolvenților UNATC, București, cu spectacolele „4/four/for Shakespeare” și „Oaspetele de piatră”, anul II, Actorie, secția română</w:t>
      </w:r>
    </w:p>
    <w:p w:rsidR="007E7EBC" w:rsidRDefault="007E7EB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Festivalul Internațional de Teatru de la Sibiu, cu spectacolul „4/four/for Shakespeare”, anul II, Actorie, secția română</w:t>
      </w:r>
    </w:p>
    <w:p w:rsidR="007E7EBC" w:rsidRDefault="007E7EBC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Festivalul „Sunlight Theatre”, Timișoara, cu spectacolul „4/four/for Shakespeare, anul II, Actorie, secția română</w:t>
      </w:r>
    </w:p>
    <w:p w:rsidR="00C927B7" w:rsidRDefault="00C927B7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2022, „Launmomentdatînparc”, Timișoara, cu spectacolul „Oaspetele de Piatră”</w:t>
      </w:r>
      <w:r w:rsidR="00D01597">
        <w:rPr>
          <w:rFonts w:ascii="Times New Roman" w:hAnsi="Times New Roman" w:cs="Times New Roman"/>
          <w:sz w:val="28"/>
          <w:szCs w:val="28"/>
        </w:rPr>
        <w:t>,</w:t>
      </w:r>
      <w:r w:rsidR="00D01597" w:rsidRPr="00D01597">
        <w:rPr>
          <w:rFonts w:ascii="Times New Roman" w:hAnsi="Times New Roman" w:cs="Times New Roman"/>
          <w:sz w:val="28"/>
          <w:szCs w:val="28"/>
        </w:rPr>
        <w:t xml:space="preserve"> </w:t>
      </w:r>
      <w:r w:rsidR="00D01597">
        <w:rPr>
          <w:rFonts w:ascii="Times New Roman" w:hAnsi="Times New Roman" w:cs="Times New Roman"/>
          <w:sz w:val="28"/>
          <w:szCs w:val="28"/>
        </w:rPr>
        <w:t>după Andrea Perrucci</w:t>
      </w:r>
      <w:r>
        <w:rPr>
          <w:rFonts w:ascii="Times New Roman" w:hAnsi="Times New Roman" w:cs="Times New Roman"/>
          <w:sz w:val="28"/>
          <w:szCs w:val="28"/>
        </w:rPr>
        <w:t>, anul III, Actorie, secția română</w:t>
      </w:r>
    </w:p>
    <w:p w:rsidR="00C927B7" w:rsidRDefault="00C927B7" w:rsidP="00C927B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2022, „WePerform- Seri de muzică și teatru FMT-UVT”, Timișoara, cu spectacolul „Călău pentru sine”,</w:t>
      </w:r>
      <w:r w:rsidR="00D01597" w:rsidRPr="00D01597">
        <w:rPr>
          <w:rFonts w:ascii="Times New Roman" w:hAnsi="Times New Roman" w:cs="Times New Roman"/>
          <w:sz w:val="28"/>
          <w:szCs w:val="28"/>
        </w:rPr>
        <w:t xml:space="preserve"> </w:t>
      </w:r>
      <w:r w:rsidR="00D01597">
        <w:rPr>
          <w:rFonts w:ascii="Times New Roman" w:hAnsi="Times New Roman" w:cs="Times New Roman"/>
          <w:sz w:val="28"/>
          <w:szCs w:val="28"/>
        </w:rPr>
        <w:t>după Domenico Biancolelli,</w:t>
      </w:r>
      <w:r>
        <w:rPr>
          <w:rFonts w:ascii="Times New Roman" w:hAnsi="Times New Roman" w:cs="Times New Roman"/>
          <w:sz w:val="28"/>
          <w:szCs w:val="28"/>
        </w:rPr>
        <w:t xml:space="preserve"> anul II, Actorie, secția română</w:t>
      </w:r>
    </w:p>
    <w:p w:rsidR="00C927B7" w:rsidRDefault="00C927B7" w:rsidP="00C927B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2022, „WePerform- Seri de muzică și teatru FMT-UVT”, Timișoara, cu spectacolul „Oaspetele de piatră”, anul III, Actorie, secția română</w:t>
      </w:r>
    </w:p>
    <w:p w:rsidR="00C927B7" w:rsidRDefault="00C927B7" w:rsidP="00C927B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2022, Festivalul Internațional de Teatru de la Sibiu, cu spectacolul „Ivanov”,</w:t>
      </w:r>
      <w:r w:rsidR="00D01597">
        <w:rPr>
          <w:rFonts w:ascii="Times New Roman" w:hAnsi="Times New Roman" w:cs="Times New Roman"/>
          <w:sz w:val="28"/>
          <w:szCs w:val="28"/>
        </w:rPr>
        <w:t xml:space="preserve"> de A.P.Cehov,</w:t>
      </w:r>
      <w:r>
        <w:rPr>
          <w:rFonts w:ascii="Times New Roman" w:hAnsi="Times New Roman" w:cs="Times New Roman"/>
          <w:sz w:val="28"/>
          <w:szCs w:val="28"/>
        </w:rPr>
        <w:t xml:space="preserve"> anii III și II, Actorie, secția română</w:t>
      </w:r>
    </w:p>
    <w:p w:rsidR="00D01597" w:rsidRDefault="00D01597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2022, Festivalul „Sunlight Theatre”, Timișoara, cu spectacolul „Ivanov”, de A.P.Cehov, , anii III și II, Actorie, secția română</w:t>
      </w:r>
    </w:p>
    <w:p w:rsidR="00D01597" w:rsidRDefault="00D01597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2022, Festivalul Național de Teatru de la București, cu spectacolul „Ivano</w:t>
      </w:r>
      <w:r w:rsidR="00650F19">
        <w:rPr>
          <w:rFonts w:ascii="Times New Roman" w:hAnsi="Times New Roman" w:cs="Times New Roman"/>
          <w:sz w:val="28"/>
          <w:szCs w:val="28"/>
        </w:rPr>
        <w:t>v”, de A.P.Cehov,</w:t>
      </w:r>
      <w:r>
        <w:rPr>
          <w:rFonts w:ascii="Times New Roman" w:hAnsi="Times New Roman" w:cs="Times New Roman"/>
          <w:sz w:val="28"/>
          <w:szCs w:val="28"/>
        </w:rPr>
        <w:t xml:space="preserve"> anii III și II, Actorie, secția română</w:t>
      </w:r>
    </w:p>
    <w:p w:rsidR="00D01597" w:rsidRDefault="00D01597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2023, Festivalul UNSCENE, Miercurea Ciuc, cu spectacolul „Pescărușul”, de Boris Akunin, anul III, Actorie, secția română</w:t>
      </w:r>
    </w:p>
    <w:p w:rsidR="00650F19" w:rsidRDefault="00650F19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2023, Festivalul Internațional de Teat</w:t>
      </w:r>
      <w:r w:rsidR="00A92675">
        <w:rPr>
          <w:rFonts w:ascii="Times New Roman" w:hAnsi="Times New Roman" w:cs="Times New Roman"/>
          <w:sz w:val="28"/>
          <w:szCs w:val="28"/>
        </w:rPr>
        <w:t>ru de la Sibiu, cu spectacolul „</w:t>
      </w:r>
      <w:r>
        <w:rPr>
          <w:rFonts w:ascii="Times New Roman" w:hAnsi="Times New Roman" w:cs="Times New Roman"/>
          <w:sz w:val="28"/>
          <w:szCs w:val="28"/>
        </w:rPr>
        <w:t>Pescărușul”, de Boris Akunin, anul III, Actorie, secția română</w:t>
      </w:r>
    </w:p>
    <w:p w:rsidR="00650F19" w:rsidRDefault="00650F19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2023, West Summer University, cu spectacol de monodrame, anul III, Actorie, secția română</w:t>
      </w:r>
    </w:p>
    <w:p w:rsidR="00456816" w:rsidRDefault="00456816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2023, Festivalul Internațional de Teatru de la Lugoj, FESTteamART, cu spectacolul de monodrame „Campanii de presă”, cu abs</w:t>
      </w:r>
      <w:r w:rsidR="009B066C">
        <w:rPr>
          <w:rFonts w:ascii="Times New Roman" w:hAnsi="Times New Roman" w:cs="Times New Roman"/>
          <w:sz w:val="28"/>
          <w:szCs w:val="28"/>
        </w:rPr>
        <w:t>olvenții programului de Licență din 2023</w:t>
      </w:r>
    </w:p>
    <w:p w:rsidR="00707BFA" w:rsidRDefault="00707BFA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2024, Festivalul „Simfonia Florilor”, Lugoj, cu „Parada florilor”, anul I Actorie, secția română, anul I Licență, anul II Licență și anul I Master</w:t>
      </w:r>
    </w:p>
    <w:p w:rsidR="00A92675" w:rsidRDefault="00A92675" w:rsidP="00A92675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2024, Festivalul Internațional de Teatru de la Sibiu, cu spectacolul „Parada florilor”, anul I Actorie, secția română, anul I Licență, anul II Licență și anul I Master</w:t>
      </w:r>
    </w:p>
    <w:p w:rsidR="00707BFA" w:rsidRDefault="00707BFA" w:rsidP="00A92675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2024, Festivalul Internațional de Orgă TimOrgelFest, Recital de poezii de Mihai Eminescu și Lucian Blaga, în colaborare cu studenții de la clasa de orgă din cadrul FMT</w:t>
      </w:r>
    </w:p>
    <w:p w:rsidR="009B066C" w:rsidRDefault="009B066C" w:rsidP="00A92675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2025, Festivalul FMT35, cu spectacolele „Timpurile iubirii” și „Pantalone contra Pantalone”, anul II</w:t>
      </w:r>
    </w:p>
    <w:p w:rsidR="00A92675" w:rsidRDefault="00A92675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8167F7" w:rsidRDefault="008167F7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9E3D88" w:rsidRPr="00796161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161">
        <w:rPr>
          <w:rFonts w:ascii="Times New Roman" w:hAnsi="Times New Roman" w:cs="Times New Roman"/>
          <w:b/>
          <w:bCs/>
          <w:sz w:val="28"/>
          <w:szCs w:val="28"/>
        </w:rPr>
        <w:t>ROLURI   ÎN   FILM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SOȚIA , „Viespea de sub pragul ușii” , regia I. Nucă , 1995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REPORTER , „Ora americană” ,</w:t>
      </w:r>
      <w:r w:rsidR="00650F19">
        <w:rPr>
          <w:rFonts w:ascii="Times New Roman" w:hAnsi="Times New Roman" w:cs="Times New Roman"/>
          <w:sz w:val="28"/>
          <w:szCs w:val="28"/>
        </w:rPr>
        <w:t xml:space="preserve"> </w:t>
      </w:r>
      <w:r w:rsidRPr="003566AF">
        <w:rPr>
          <w:rFonts w:ascii="Times New Roman" w:hAnsi="Times New Roman" w:cs="Times New Roman"/>
          <w:sz w:val="28"/>
          <w:szCs w:val="28"/>
        </w:rPr>
        <w:t>regia Dan Secoșan , 1997</w:t>
      </w:r>
    </w:p>
    <w:p w:rsidR="009E3D88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ANDA , „Făt Frumos cu chitară” , regia Bebe Costinaș , 1999</w:t>
      </w:r>
    </w:p>
    <w:p w:rsidR="00650F19" w:rsidRPr="003566AF" w:rsidRDefault="00650F19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MAMA, „Timing”, regia Lucas Neagu, 2023</w:t>
      </w:r>
    </w:p>
    <w:p w:rsidR="00796161" w:rsidRPr="003566AF" w:rsidRDefault="0079616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594506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161">
        <w:rPr>
          <w:rFonts w:ascii="Times New Roman" w:hAnsi="Times New Roman" w:cs="Times New Roman"/>
          <w:b/>
          <w:bCs/>
          <w:sz w:val="28"/>
          <w:szCs w:val="28"/>
        </w:rPr>
        <w:t>PARTICIPĂRI  LA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CURSURI DE PROFESIONALIZARE CONTINUĂ</w:t>
      </w:r>
    </w:p>
    <w:p w:rsidR="00594506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Workshop Commedia dell’Arte, susținut de studenții lui Eugenio Barba și ai lui Giorgio Strehler, octombrie, 1998</w:t>
      </w:r>
    </w:p>
    <w:p w:rsidR="00594506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Workshop Commedia dell’Arte, susținut de Sanda Manu, 2001</w:t>
      </w:r>
    </w:p>
    <w:p w:rsidR="00594506" w:rsidRPr="009F2F24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„Expresivitate și limbaj”, workshop susținut de Niki Wolcz, 2003</w:t>
      </w:r>
    </w:p>
    <w:p w:rsidR="00594506" w:rsidRPr="003566AF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Ateliere de mișcare și improvizație , Costa Tovarnițki , din septembrie , 2018</w:t>
      </w:r>
    </w:p>
    <w:p w:rsidR="00D01597" w:rsidRDefault="00594506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3566AF">
        <w:rPr>
          <w:rFonts w:ascii="Times New Roman" w:hAnsi="Times New Roman" w:cs="Times New Roman"/>
          <w:sz w:val="28"/>
          <w:szCs w:val="28"/>
        </w:rPr>
        <w:t>Masterclass , Mick Davis , USA , ianuarie 2019</w:t>
      </w:r>
    </w:p>
    <w:p w:rsidR="00D01597" w:rsidRDefault="00D01597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D01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Atelier de Contact improvisation, susținut de Virginia Negru, noiembrie, 2019</w:t>
      </w:r>
    </w:p>
    <w:p w:rsidR="00D01597" w:rsidRDefault="00D01597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Atelier de mișcare scenică, susținut de Judith State, 2019</w:t>
      </w:r>
    </w:p>
    <w:p w:rsidR="002254EB" w:rsidRDefault="002254EB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Atelier de mișcare scenică și de lucru cu copii cu grave afecțiuni locomotorii, de la Podu</w:t>
      </w:r>
      <w:r w:rsidR="0045681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Lung, susținut de Florin Fieroiu, 2022</w:t>
      </w:r>
    </w:p>
    <w:p w:rsidR="002254EB" w:rsidRDefault="002254EB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Atelier de mișcare scenică, susținut de Gigi Căciuleanu, 2022</w:t>
      </w:r>
    </w:p>
    <w:p w:rsidR="00D01597" w:rsidRDefault="00D01597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01597" w:rsidRDefault="00D01597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594506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01597" w:rsidRDefault="00D01597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594506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4506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WORKSHOPURI SUSȚINUTE</w:t>
      </w:r>
    </w:p>
    <w:p w:rsidR="00594506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566AF">
        <w:rPr>
          <w:rFonts w:ascii="Times New Roman" w:hAnsi="Times New Roman" w:cs="Times New Roman"/>
          <w:sz w:val="28"/>
          <w:szCs w:val="28"/>
        </w:rPr>
        <w:t>West Summer University , coordonator de atelier de improvizație scenică , Casa Sudenților , 1-2 august , 2018</w:t>
      </w:r>
    </w:p>
    <w:p w:rsidR="008167F7" w:rsidRDefault="00594506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West Summer University, coordonator de ateliere de improvizație scenică, Timișoara, iulie, septembrie, 2021</w:t>
      </w:r>
      <w:bookmarkStart w:id="2" w:name="_30j0zll" w:colFirst="0" w:colLast="0"/>
      <w:bookmarkEnd w:id="2"/>
    </w:p>
    <w:p w:rsidR="00D01597" w:rsidRDefault="00D01597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West Summer University, coordonator de ateliere de improvizație scenică, Timișoara, iulie, 2022</w:t>
      </w:r>
    </w:p>
    <w:p w:rsidR="00456816" w:rsidRDefault="00456816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„Cuvânt și necuvânt”, workshop de jocuri și exerciții teatrale, susținut în cadrul Festivalului Internațional de Teatru de la Lugoj, FESTteamART, 2023</w:t>
      </w:r>
    </w:p>
    <w:p w:rsidR="009B066C" w:rsidRDefault="009B066C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Atelier de exerciții teatrale susținut în cadrul UNITA, UVT, 2024</w:t>
      </w:r>
    </w:p>
    <w:p w:rsidR="00456816" w:rsidRDefault="00456816" w:rsidP="00D01597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01597" w:rsidRDefault="00D01597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6B48F7" w:rsidRDefault="006B48F7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1fob9te" w:colFirst="0" w:colLast="0"/>
      <w:bookmarkEnd w:id="3"/>
    </w:p>
    <w:p w:rsidR="006C7C27" w:rsidRDefault="006C7C27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C27" w:rsidRDefault="006C7C27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C27" w:rsidRDefault="006C7C27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D88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161">
        <w:rPr>
          <w:rFonts w:ascii="Times New Roman" w:hAnsi="Times New Roman" w:cs="Times New Roman"/>
          <w:b/>
          <w:bCs/>
          <w:sz w:val="28"/>
          <w:szCs w:val="28"/>
        </w:rPr>
        <w:t xml:space="preserve">PREMII OBȚINUTE </w:t>
      </w:r>
    </w:p>
    <w:p w:rsidR="00796161" w:rsidRPr="00796161" w:rsidRDefault="00796161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bookmarkStart w:id="4" w:name="_3znysh7" w:colFirst="0" w:colLast="0"/>
      <w:bookmarkEnd w:id="4"/>
      <w:r w:rsidRPr="003566AF">
        <w:rPr>
          <w:rFonts w:ascii="Times New Roman" w:hAnsi="Times New Roman" w:cs="Times New Roman"/>
          <w:sz w:val="28"/>
          <w:szCs w:val="28"/>
        </w:rPr>
        <w:t>PREMIUL UNITER PENTRU CEA MAI BUNĂ PRODUCȚIE A ȘCOLILOR DE TEATRU, pentru spectacolul "Bine, mamă, da' ăștia povestesc în actu' doi ce se-ntâmplă-n actu'-ntai", 1996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bookmarkStart w:id="5" w:name="_2et92p0" w:colFirst="0" w:colLast="0"/>
      <w:bookmarkEnd w:id="5"/>
      <w:r w:rsidRPr="003566AF">
        <w:rPr>
          <w:rFonts w:ascii="Times New Roman" w:hAnsi="Times New Roman" w:cs="Times New Roman"/>
          <w:sz w:val="28"/>
          <w:szCs w:val="28"/>
        </w:rPr>
        <w:t>PREMIUL PENTRU CEL MAI BUN SPECTACOL, pentru "Bine, mamă, da' ăștia…", la Festivalul Studențesc de Teatru, Sibiu, 1996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yjcwt" w:colFirst="0" w:colLast="0"/>
      <w:bookmarkEnd w:id="6"/>
      <w:r w:rsidRPr="003566AF">
        <w:rPr>
          <w:rFonts w:ascii="Times New Roman" w:hAnsi="Times New Roman" w:cs="Times New Roman"/>
          <w:sz w:val="28"/>
          <w:szCs w:val="28"/>
        </w:rPr>
        <w:t>NOMINALIZARE la PREMIUL PENTRU CEA MAI BUNĂ INTERPRETARE FEMININA, pentru rolul VETA, "D'ALE LUI CARAGIALE", Festivalul Studențesc de Teatru, Sibiu, 1996</w:t>
      </w:r>
    </w:p>
    <w:p w:rsidR="009E3D88" w:rsidRPr="003566AF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bookmarkStart w:id="7" w:name="_3dy6vkm" w:colFirst="0" w:colLast="0"/>
      <w:bookmarkEnd w:id="7"/>
      <w:r w:rsidRPr="003566AF">
        <w:rPr>
          <w:rFonts w:ascii="Times New Roman" w:hAnsi="Times New Roman" w:cs="Times New Roman"/>
          <w:sz w:val="28"/>
          <w:szCs w:val="28"/>
        </w:rPr>
        <w:t>PREMIUL PRO CULTURA, din partea Consiliului Județean Timiș, Certitudini, 2012</w:t>
      </w:r>
    </w:p>
    <w:p w:rsidR="009E3D88" w:rsidRDefault="003566AF" w:rsidP="00FA2E41">
      <w:pPr>
        <w:spacing w:after="0" w:line="36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bookmarkStart w:id="8" w:name="_1t3h5sf" w:colFirst="0" w:colLast="0"/>
      <w:bookmarkEnd w:id="8"/>
      <w:r w:rsidRPr="003566AF">
        <w:rPr>
          <w:rFonts w:ascii="Times New Roman" w:hAnsi="Times New Roman" w:cs="Times New Roman"/>
          <w:sz w:val="28"/>
          <w:szCs w:val="28"/>
        </w:rPr>
        <w:t>DIPLOMA DE EXCELENȚĂ, pentru promovarea excelenței în domeniul artelor spectacolului și pentru contribuția adusă la promovarea valorilor culturii timișorene în țară și în străinătate, din partea Primăriei Municipiului Timișoara, 2016</w:t>
      </w:r>
    </w:p>
    <w:p w:rsidR="009E3D88" w:rsidRDefault="009E3D88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61" w:rsidRDefault="00796161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61" w:rsidRDefault="00796161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61" w:rsidRDefault="00796161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61" w:rsidRDefault="00796161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61" w:rsidRPr="003566AF" w:rsidRDefault="00796161" w:rsidP="00594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6161" w:rsidRPr="003566AF" w:rsidSect="008167F7">
      <w:footerReference w:type="default" r:id="rId10"/>
      <w:pgSz w:w="12240" w:h="15840"/>
      <w:pgMar w:top="1440" w:right="1325" w:bottom="1440" w:left="170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30" w:rsidRDefault="00283A30" w:rsidP="008167F7">
      <w:pPr>
        <w:spacing w:after="0" w:line="240" w:lineRule="auto"/>
      </w:pPr>
      <w:r>
        <w:separator/>
      </w:r>
    </w:p>
  </w:endnote>
  <w:endnote w:type="continuationSeparator" w:id="0">
    <w:p w:rsidR="00283A30" w:rsidRDefault="00283A30" w:rsidP="0081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226959"/>
      <w:docPartObj>
        <w:docPartGallery w:val="Page Numbers (Bottom of Page)"/>
        <w:docPartUnique/>
      </w:docPartObj>
    </w:sdtPr>
    <w:sdtContent>
      <w:p w:rsidR="00456816" w:rsidRDefault="0045681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A30">
          <w:rPr>
            <w:noProof/>
          </w:rPr>
          <w:t>1</w:t>
        </w:r>
        <w:r>
          <w:fldChar w:fldCharType="end"/>
        </w:r>
      </w:p>
    </w:sdtContent>
  </w:sdt>
  <w:p w:rsidR="00456816" w:rsidRDefault="00456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30" w:rsidRDefault="00283A30" w:rsidP="008167F7">
      <w:pPr>
        <w:spacing w:after="0" w:line="240" w:lineRule="auto"/>
      </w:pPr>
      <w:r>
        <w:separator/>
      </w:r>
    </w:p>
  </w:footnote>
  <w:footnote w:type="continuationSeparator" w:id="0">
    <w:p w:rsidR="00283A30" w:rsidRDefault="00283A30" w:rsidP="00816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2265B"/>
    <w:multiLevelType w:val="hybridMultilevel"/>
    <w:tmpl w:val="B2340062"/>
    <w:lvl w:ilvl="0" w:tplc="71F66504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88"/>
    <w:rsid w:val="00004305"/>
    <w:rsid w:val="000631F8"/>
    <w:rsid w:val="002254EB"/>
    <w:rsid w:val="00257F11"/>
    <w:rsid w:val="002630A4"/>
    <w:rsid w:val="00283A30"/>
    <w:rsid w:val="002E17F0"/>
    <w:rsid w:val="003566AF"/>
    <w:rsid w:val="00384770"/>
    <w:rsid w:val="003C2158"/>
    <w:rsid w:val="0043101C"/>
    <w:rsid w:val="0043447F"/>
    <w:rsid w:val="004405CD"/>
    <w:rsid w:val="00455065"/>
    <w:rsid w:val="00456816"/>
    <w:rsid w:val="00491B74"/>
    <w:rsid w:val="004B4BC8"/>
    <w:rsid w:val="004E6251"/>
    <w:rsid w:val="00542DDE"/>
    <w:rsid w:val="00594506"/>
    <w:rsid w:val="005D75A4"/>
    <w:rsid w:val="00650F19"/>
    <w:rsid w:val="006B48F7"/>
    <w:rsid w:val="006C7C27"/>
    <w:rsid w:val="006D2B62"/>
    <w:rsid w:val="006F1C4D"/>
    <w:rsid w:val="00707BFA"/>
    <w:rsid w:val="00796161"/>
    <w:rsid w:val="007C5B24"/>
    <w:rsid w:val="007E388A"/>
    <w:rsid w:val="007E7EBC"/>
    <w:rsid w:val="008167F7"/>
    <w:rsid w:val="008F7DFE"/>
    <w:rsid w:val="00946701"/>
    <w:rsid w:val="009B066C"/>
    <w:rsid w:val="009E3D88"/>
    <w:rsid w:val="009F2F24"/>
    <w:rsid w:val="009F366D"/>
    <w:rsid w:val="00A37FDC"/>
    <w:rsid w:val="00A665B6"/>
    <w:rsid w:val="00A92675"/>
    <w:rsid w:val="00A96541"/>
    <w:rsid w:val="00AB4EAC"/>
    <w:rsid w:val="00B11E22"/>
    <w:rsid w:val="00B36585"/>
    <w:rsid w:val="00B468A9"/>
    <w:rsid w:val="00C70565"/>
    <w:rsid w:val="00C876CC"/>
    <w:rsid w:val="00C927B7"/>
    <w:rsid w:val="00CA4E17"/>
    <w:rsid w:val="00D01597"/>
    <w:rsid w:val="00D84766"/>
    <w:rsid w:val="00D856D1"/>
    <w:rsid w:val="00E06611"/>
    <w:rsid w:val="00E10F79"/>
    <w:rsid w:val="00E344F6"/>
    <w:rsid w:val="00E85AC2"/>
    <w:rsid w:val="00E8640B"/>
    <w:rsid w:val="00E94BBF"/>
    <w:rsid w:val="00F24190"/>
    <w:rsid w:val="00F90397"/>
    <w:rsid w:val="00FA2E41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0ECD"/>
  <w15:docId w15:val="{067E8AA5-3F2C-4E20-85F3-B8AD03A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75"/>
  </w:style>
  <w:style w:type="paragraph" w:styleId="Heading1">
    <w:name w:val="heading 1"/>
    <w:basedOn w:val="Normal"/>
    <w:next w:val="Normal"/>
    <w:uiPriority w:val="9"/>
    <w:qFormat/>
    <w:rsid w:val="009F36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F36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F36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F36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F366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F36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9F36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9F366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9F36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9F36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16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7F7"/>
  </w:style>
  <w:style w:type="paragraph" w:styleId="Footer">
    <w:name w:val="footer"/>
    <w:basedOn w:val="Normal"/>
    <w:link w:val="FooterChar"/>
    <w:uiPriority w:val="99"/>
    <w:unhideWhenUsed/>
    <w:rsid w:val="00816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7F7"/>
  </w:style>
  <w:style w:type="character" w:styleId="Hyperlink">
    <w:name w:val="Hyperlink"/>
    <w:basedOn w:val="DefaultParagraphFont"/>
    <w:uiPriority w:val="99"/>
    <w:unhideWhenUsed/>
    <w:rsid w:val="00C876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avarvari@e-uv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uraavarvari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2269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LP3</cp:lastModifiedBy>
  <cp:revision>2</cp:revision>
  <dcterms:created xsi:type="dcterms:W3CDTF">2025-09-10T10:03:00Z</dcterms:created>
  <dcterms:modified xsi:type="dcterms:W3CDTF">2025-09-10T10:03:00Z</dcterms:modified>
</cp:coreProperties>
</file>